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B0" w:rsidRDefault="001E3CB0">
      <w:pPr>
        <w:spacing w:line="360" w:lineRule="auto"/>
        <w:jc w:val="center"/>
        <w:rPr>
          <w:rFonts w:ascii="楷体_GB2312" w:eastAsia="楷体_GB2312" w:hAnsi="楷体_GB2312" w:cs="楷体_GB2312"/>
          <w:b/>
          <w:bCs/>
          <w:sz w:val="52"/>
          <w:szCs w:val="52"/>
        </w:rPr>
      </w:pPr>
    </w:p>
    <w:p w:rsidR="001E3CB0" w:rsidRDefault="009D7CBC">
      <w:pPr>
        <w:spacing w:line="360" w:lineRule="auto"/>
        <w:jc w:val="center"/>
        <w:rPr>
          <w:rFonts w:ascii="楷体_GB2312" w:eastAsia="楷体_GB2312" w:hAnsi="楷体_GB2312" w:cs="楷体_GB2312"/>
          <w:b/>
          <w:bCs/>
          <w:sz w:val="48"/>
          <w:szCs w:val="52"/>
        </w:rPr>
      </w:pPr>
      <w:r>
        <w:rPr>
          <w:rFonts w:ascii="楷体_GB2312" w:eastAsia="楷体_GB2312" w:hAnsi="楷体_GB2312" w:cs="楷体_GB2312" w:hint="eastAsia"/>
          <w:b/>
          <w:bCs/>
          <w:sz w:val="48"/>
          <w:szCs w:val="52"/>
          <w:u w:val="single"/>
        </w:rPr>
        <w:t xml:space="preserve"> </w:t>
      </w:r>
      <w:r>
        <w:rPr>
          <w:rFonts w:ascii="楷体_GB2312" w:eastAsia="楷体_GB2312" w:hAnsi="楷体_GB2312" w:cs="楷体_GB2312" w:hint="eastAsia"/>
          <w:b/>
          <w:bCs/>
          <w:sz w:val="48"/>
          <w:szCs w:val="52"/>
          <w:u w:val="single"/>
        </w:rPr>
        <w:t>浏阳经开区专项调查（含</w:t>
      </w:r>
      <w:r>
        <w:rPr>
          <w:rFonts w:ascii="楷体_GB2312" w:eastAsia="楷体_GB2312" w:hAnsi="楷体_GB2312" w:cs="楷体_GB2312" w:hint="eastAsia"/>
          <w:b/>
          <w:bCs/>
          <w:sz w:val="48"/>
          <w:szCs w:val="52"/>
          <w:u w:val="single"/>
        </w:rPr>
        <w:t>2025</w:t>
      </w:r>
      <w:r>
        <w:rPr>
          <w:rFonts w:ascii="楷体_GB2312" w:eastAsia="楷体_GB2312" w:hAnsi="楷体_GB2312" w:cs="楷体_GB2312" w:hint="eastAsia"/>
          <w:b/>
          <w:bCs/>
          <w:sz w:val="48"/>
          <w:szCs w:val="52"/>
          <w:u w:val="single"/>
        </w:rPr>
        <w:t>年土地集约利用监测）</w:t>
      </w:r>
      <w:r>
        <w:rPr>
          <w:rFonts w:ascii="楷体_GB2312" w:eastAsia="楷体_GB2312" w:hAnsi="楷体_GB2312" w:cs="楷体_GB2312" w:hint="eastAsia"/>
          <w:b/>
          <w:bCs/>
          <w:sz w:val="48"/>
          <w:szCs w:val="52"/>
          <w:u w:val="single"/>
        </w:rPr>
        <w:t xml:space="preserve"> </w:t>
      </w:r>
      <w:r>
        <w:rPr>
          <w:rFonts w:ascii="楷体_GB2312" w:eastAsia="楷体_GB2312" w:hAnsi="楷体_GB2312" w:cs="楷体_GB2312" w:hint="eastAsia"/>
          <w:b/>
          <w:bCs/>
          <w:sz w:val="48"/>
          <w:szCs w:val="52"/>
        </w:rPr>
        <w:t>项目</w:t>
      </w:r>
    </w:p>
    <w:p w:rsidR="001E3CB0" w:rsidRDefault="001E3CB0">
      <w:pPr>
        <w:spacing w:line="360" w:lineRule="auto"/>
        <w:rPr>
          <w:rFonts w:ascii="楷体_GB2312" w:eastAsia="楷体_GB2312" w:hAnsi="楷体_GB2312" w:cs="楷体_GB2312"/>
          <w:b/>
          <w:bCs/>
          <w:spacing w:val="30"/>
          <w:w w:val="90"/>
          <w:sz w:val="112"/>
          <w:szCs w:val="112"/>
        </w:rPr>
      </w:pPr>
    </w:p>
    <w:p w:rsidR="001E3CB0" w:rsidRDefault="009D7CBC">
      <w:pPr>
        <w:spacing w:line="360" w:lineRule="auto"/>
        <w:jc w:val="center"/>
        <w:rPr>
          <w:rFonts w:ascii="楷体" w:eastAsia="楷体" w:hAnsi="楷体" w:cs="楷体_GB2312"/>
          <w:b/>
          <w:bCs/>
          <w:spacing w:val="30"/>
          <w:w w:val="90"/>
          <w:sz w:val="72"/>
          <w:szCs w:val="72"/>
        </w:rPr>
      </w:pPr>
      <w:r>
        <w:rPr>
          <w:rFonts w:ascii="楷体" w:eastAsia="楷体" w:hAnsi="楷体" w:cs="楷体_GB2312" w:hint="eastAsia"/>
          <w:b/>
          <w:bCs/>
          <w:spacing w:val="30"/>
          <w:w w:val="90"/>
          <w:sz w:val="72"/>
          <w:szCs w:val="72"/>
        </w:rPr>
        <w:t>简易招标文件</w:t>
      </w:r>
    </w:p>
    <w:p w:rsidR="001E3CB0" w:rsidRDefault="001E3CB0">
      <w:pPr>
        <w:spacing w:line="360" w:lineRule="auto"/>
        <w:jc w:val="center"/>
        <w:rPr>
          <w:rFonts w:ascii="楷体" w:eastAsia="楷体" w:hAnsi="楷体" w:cs="楷体_GB2312"/>
          <w:b/>
          <w:bCs/>
          <w:spacing w:val="30"/>
          <w:w w:val="90"/>
          <w:sz w:val="36"/>
          <w:szCs w:val="36"/>
        </w:rPr>
      </w:pPr>
    </w:p>
    <w:p w:rsidR="001E3CB0" w:rsidRDefault="001E3CB0">
      <w:pPr>
        <w:spacing w:line="440" w:lineRule="exact"/>
        <w:jc w:val="center"/>
        <w:rPr>
          <w:rFonts w:ascii="楷体_GB2312" w:eastAsia="楷体_GB2312" w:hAnsi="楷体_GB2312" w:cs="楷体_GB2312"/>
          <w:b/>
          <w:bCs/>
          <w:kern w:val="0"/>
          <w:sz w:val="32"/>
          <w:szCs w:val="32"/>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jc w:val="center"/>
        <w:rPr>
          <w:rFonts w:ascii="宋体" w:cs="宋体"/>
          <w:sz w:val="36"/>
          <w:szCs w:val="36"/>
        </w:rPr>
      </w:pPr>
    </w:p>
    <w:p w:rsidR="001E3CB0" w:rsidRDefault="001E3CB0">
      <w:pPr>
        <w:spacing w:line="440" w:lineRule="exact"/>
        <w:ind w:firstLineChars="600" w:firstLine="2160"/>
        <w:rPr>
          <w:rFonts w:ascii="宋体" w:cs="宋体"/>
          <w:sz w:val="36"/>
          <w:szCs w:val="36"/>
        </w:rPr>
      </w:pPr>
    </w:p>
    <w:p w:rsidR="001E3CB0" w:rsidRDefault="001E3CB0">
      <w:pPr>
        <w:spacing w:line="440" w:lineRule="exact"/>
        <w:ind w:firstLineChars="600" w:firstLine="2168"/>
        <w:rPr>
          <w:rFonts w:ascii="楷体_GB2312" w:eastAsia="楷体_GB2312" w:hAnsi="楷体_GB2312" w:cs="楷体_GB2312"/>
          <w:b/>
          <w:bCs/>
          <w:kern w:val="0"/>
          <w:sz w:val="36"/>
          <w:szCs w:val="36"/>
        </w:rPr>
      </w:pPr>
    </w:p>
    <w:p w:rsidR="001E3CB0" w:rsidRDefault="009D7CBC">
      <w:pPr>
        <w:spacing w:line="360" w:lineRule="auto"/>
        <w:ind w:firstLineChars="400" w:firstLine="1440"/>
        <w:rPr>
          <w:rFonts w:ascii="楷体_GB2312" w:eastAsia="楷体_GB2312" w:hAnsi="楷体_GB2312" w:cs="楷体_GB2312"/>
          <w:bCs/>
          <w:kern w:val="0"/>
          <w:sz w:val="36"/>
          <w:szCs w:val="36"/>
        </w:rPr>
      </w:pPr>
      <w:r>
        <w:rPr>
          <w:rFonts w:ascii="楷体_GB2312" w:eastAsia="楷体_GB2312" w:hAnsi="楷体_GB2312" w:cs="楷体_GB2312" w:hint="eastAsia"/>
          <w:bCs/>
          <w:kern w:val="0"/>
          <w:sz w:val="36"/>
          <w:szCs w:val="36"/>
        </w:rPr>
        <w:t>采购人：</w:t>
      </w:r>
      <w:bookmarkStart w:id="0" w:name="OLE_LINK5"/>
      <w:r>
        <w:rPr>
          <w:rFonts w:ascii="楷体_GB2312" w:eastAsia="楷体_GB2312" w:hAnsi="楷体_GB2312" w:cs="楷体_GB2312" w:hint="eastAsia"/>
          <w:bCs/>
          <w:kern w:val="0"/>
          <w:sz w:val="36"/>
          <w:szCs w:val="36"/>
        </w:rPr>
        <w:t>浏阳市园区自然资源事务中心</w:t>
      </w:r>
    </w:p>
    <w:p w:rsidR="001E3CB0" w:rsidRDefault="001E3CB0">
      <w:pPr>
        <w:spacing w:line="440" w:lineRule="exact"/>
        <w:jc w:val="center"/>
        <w:rPr>
          <w:rFonts w:ascii="楷体_GB2312" w:eastAsia="楷体_GB2312" w:hAnsi="楷体_GB2312" w:cs="楷体_GB2312"/>
          <w:bCs/>
          <w:kern w:val="0"/>
          <w:sz w:val="36"/>
          <w:szCs w:val="36"/>
        </w:rPr>
      </w:pPr>
    </w:p>
    <w:bookmarkEnd w:id="0"/>
    <w:p w:rsidR="001E3CB0" w:rsidRDefault="001E3CB0">
      <w:pPr>
        <w:spacing w:line="440" w:lineRule="exact"/>
        <w:ind w:firstLineChars="202" w:firstLine="727"/>
        <w:rPr>
          <w:rFonts w:ascii="楷体_GB2312" w:eastAsia="楷体_GB2312" w:hAnsi="楷体_GB2312" w:cs="楷体_GB2312"/>
          <w:bCs/>
          <w:kern w:val="0"/>
          <w:sz w:val="36"/>
          <w:szCs w:val="36"/>
        </w:rPr>
      </w:pPr>
    </w:p>
    <w:p w:rsidR="001E3CB0" w:rsidRDefault="009D7CBC">
      <w:pPr>
        <w:spacing w:line="440" w:lineRule="exact"/>
        <w:jc w:val="center"/>
        <w:rPr>
          <w:rFonts w:ascii="楷体_GB2312" w:eastAsia="楷体_GB2312" w:hAnsi="楷体_GB2312" w:cs="楷体_GB2312"/>
          <w:bCs/>
          <w:kern w:val="0"/>
          <w:sz w:val="36"/>
          <w:szCs w:val="36"/>
        </w:rPr>
      </w:pPr>
      <w:r>
        <w:rPr>
          <w:rFonts w:ascii="楷体_GB2312" w:eastAsia="楷体_GB2312" w:hAnsi="楷体_GB2312" w:cs="楷体_GB2312" w:hint="eastAsia"/>
          <w:bCs/>
          <w:kern w:val="0"/>
          <w:sz w:val="36"/>
          <w:szCs w:val="36"/>
        </w:rPr>
        <w:t>二</w:t>
      </w:r>
      <w:r>
        <w:rPr>
          <w:rFonts w:ascii="宋体" w:hAnsi="宋体" w:cs="宋体" w:hint="eastAsia"/>
          <w:bCs/>
          <w:kern w:val="0"/>
          <w:sz w:val="36"/>
          <w:szCs w:val="36"/>
        </w:rPr>
        <w:t>〇</w:t>
      </w:r>
      <w:r>
        <w:rPr>
          <w:rFonts w:ascii="楷体_GB2312" w:eastAsia="楷体_GB2312" w:hAnsi="楷体_GB2312" w:cs="楷体_GB2312" w:hint="eastAsia"/>
          <w:bCs/>
          <w:kern w:val="0"/>
          <w:sz w:val="36"/>
          <w:szCs w:val="36"/>
        </w:rPr>
        <w:t>二</w:t>
      </w:r>
      <w:r>
        <w:rPr>
          <w:rFonts w:ascii="楷体_GB2312" w:eastAsia="楷体_GB2312" w:hAnsi="楷体_GB2312" w:cs="楷体_GB2312" w:hint="eastAsia"/>
          <w:bCs/>
          <w:kern w:val="0"/>
          <w:sz w:val="36"/>
          <w:szCs w:val="36"/>
        </w:rPr>
        <w:t>五</w:t>
      </w:r>
      <w:r>
        <w:rPr>
          <w:rFonts w:ascii="楷体_GB2312" w:eastAsia="楷体_GB2312" w:hAnsi="楷体_GB2312" w:cs="楷体_GB2312" w:hint="eastAsia"/>
          <w:bCs/>
          <w:kern w:val="0"/>
          <w:sz w:val="36"/>
          <w:szCs w:val="36"/>
        </w:rPr>
        <w:t>年</w:t>
      </w:r>
      <w:r>
        <w:rPr>
          <w:rFonts w:ascii="楷体_GB2312" w:eastAsia="楷体_GB2312" w:hAnsi="楷体_GB2312" w:cs="楷体_GB2312" w:hint="eastAsia"/>
          <w:bCs/>
          <w:kern w:val="0"/>
          <w:sz w:val="36"/>
          <w:szCs w:val="36"/>
        </w:rPr>
        <w:t>十一</w:t>
      </w:r>
      <w:r>
        <w:rPr>
          <w:rFonts w:ascii="楷体_GB2312" w:eastAsia="楷体_GB2312" w:hAnsi="楷体_GB2312" w:cs="楷体_GB2312" w:hint="eastAsia"/>
          <w:bCs/>
          <w:kern w:val="0"/>
          <w:sz w:val="36"/>
          <w:szCs w:val="36"/>
        </w:rPr>
        <w:t>月</w:t>
      </w:r>
    </w:p>
    <w:p w:rsidR="001E3CB0" w:rsidRDefault="009D7CBC">
      <w:pPr>
        <w:overflowPunct w:val="0"/>
        <w:spacing w:line="480" w:lineRule="exact"/>
        <w:jc w:val="center"/>
        <w:outlineLvl w:val="0"/>
        <w:rPr>
          <w:rFonts w:ascii="黑体" w:eastAsia="黑体" w:hAnsi="黑体" w:cs="黑体"/>
          <w:b/>
          <w:bCs/>
          <w:spacing w:val="-10"/>
          <w:sz w:val="38"/>
          <w:szCs w:val="28"/>
        </w:rPr>
      </w:pPr>
      <w:r>
        <w:rPr>
          <w:rFonts w:ascii="黑体" w:eastAsia="黑体" w:hAnsi="黑体" w:cs="黑体"/>
          <w:b/>
          <w:bCs/>
          <w:spacing w:val="-10"/>
          <w:sz w:val="38"/>
          <w:szCs w:val="28"/>
        </w:rPr>
        <w:br w:type="page"/>
      </w:r>
    </w:p>
    <w:p w:rsidR="001E3CB0" w:rsidRDefault="009D7CBC">
      <w:pPr>
        <w:overflowPunct w:val="0"/>
        <w:spacing w:line="480" w:lineRule="exact"/>
        <w:jc w:val="center"/>
        <w:rPr>
          <w:rFonts w:ascii="黑体" w:eastAsia="黑体" w:hAnsi="黑体" w:cs="宋体"/>
          <w:sz w:val="32"/>
          <w:szCs w:val="32"/>
        </w:rPr>
      </w:pPr>
      <w:r>
        <w:rPr>
          <w:rFonts w:ascii="黑体" w:eastAsia="黑体" w:hAnsi="黑体" w:cs="宋体" w:hint="eastAsia"/>
          <w:sz w:val="32"/>
          <w:szCs w:val="32"/>
        </w:rPr>
        <w:lastRenderedPageBreak/>
        <w:t>第一章</w:t>
      </w:r>
      <w:r>
        <w:rPr>
          <w:rFonts w:ascii="黑体" w:eastAsia="黑体" w:hAnsi="黑体" w:cs="宋体"/>
          <w:sz w:val="32"/>
          <w:szCs w:val="32"/>
        </w:rPr>
        <w:t xml:space="preserve">  </w:t>
      </w:r>
      <w:r>
        <w:rPr>
          <w:rFonts w:ascii="黑体" w:eastAsia="黑体" w:hAnsi="黑体" w:cs="宋体" w:hint="eastAsia"/>
          <w:sz w:val="32"/>
          <w:szCs w:val="32"/>
        </w:rPr>
        <w:t>投标邀请</w:t>
      </w:r>
    </w:p>
    <w:p w:rsidR="001E3CB0" w:rsidRDefault="009D7CBC">
      <w:pPr>
        <w:overflowPunct w:val="0"/>
        <w:spacing w:line="480" w:lineRule="exact"/>
        <w:rPr>
          <w:rFonts w:ascii="宋体" w:hAnsi="宋体" w:cs="宋体"/>
          <w:szCs w:val="21"/>
        </w:rPr>
      </w:pPr>
      <w:r>
        <w:rPr>
          <w:rFonts w:ascii="宋体" w:hAnsi="宋体" w:cs="宋体"/>
          <w:szCs w:val="21"/>
        </w:rPr>
        <w:t>1</w:t>
      </w:r>
      <w:r>
        <w:rPr>
          <w:rFonts w:ascii="宋体" w:hAnsi="宋体" w:cs="宋体"/>
          <w:szCs w:val="21"/>
        </w:rPr>
        <w:t>、项目概况与采购范围</w:t>
      </w:r>
    </w:p>
    <w:p w:rsidR="001E3CB0" w:rsidRDefault="009D7CBC">
      <w:pPr>
        <w:spacing w:line="480" w:lineRule="exact"/>
        <w:ind w:firstLineChars="200" w:firstLine="420"/>
        <w:rPr>
          <w:rFonts w:ascii="宋体" w:hAnsi="宋体" w:cs="宋体"/>
          <w:bCs/>
          <w:kern w:val="0"/>
          <w:szCs w:val="21"/>
        </w:rPr>
      </w:pPr>
      <w:bookmarkStart w:id="1" w:name="_Toc303864831"/>
      <w:bookmarkStart w:id="2" w:name="_Toc300677963"/>
      <w:r>
        <w:rPr>
          <w:rFonts w:ascii="宋体" w:hAnsi="宋体" w:cs="宋体"/>
          <w:bCs/>
          <w:kern w:val="0"/>
          <w:szCs w:val="21"/>
        </w:rPr>
        <w:t>1.1</w:t>
      </w:r>
      <w:r>
        <w:rPr>
          <w:rFonts w:ascii="宋体" w:hAnsi="宋体" w:cs="宋体"/>
          <w:bCs/>
          <w:kern w:val="0"/>
          <w:szCs w:val="21"/>
        </w:rPr>
        <w:t>项目名称：</w:t>
      </w:r>
      <w:r>
        <w:rPr>
          <w:rFonts w:ascii="宋体" w:hAnsi="宋体" w:cs="宋体" w:hint="eastAsia"/>
          <w:bCs/>
          <w:kern w:val="0"/>
          <w:szCs w:val="21"/>
        </w:rPr>
        <w:t>浏阳经开区专项调查（含</w:t>
      </w:r>
      <w:r>
        <w:rPr>
          <w:rFonts w:ascii="宋体" w:hAnsi="宋体" w:cs="宋体" w:hint="eastAsia"/>
          <w:bCs/>
          <w:kern w:val="0"/>
          <w:szCs w:val="21"/>
        </w:rPr>
        <w:t>2025</w:t>
      </w:r>
      <w:r>
        <w:rPr>
          <w:rFonts w:ascii="宋体" w:hAnsi="宋体" w:cs="宋体" w:hint="eastAsia"/>
          <w:bCs/>
          <w:kern w:val="0"/>
          <w:szCs w:val="21"/>
        </w:rPr>
        <w:t>年土地集约利用监测）</w:t>
      </w:r>
    </w:p>
    <w:p w:rsidR="001E3CB0" w:rsidRDefault="009D7CBC">
      <w:pPr>
        <w:spacing w:line="360" w:lineRule="auto"/>
        <w:ind w:firstLineChars="200" w:firstLine="420"/>
        <w:rPr>
          <w:rFonts w:ascii="宋体" w:hAnsi="宋体" w:cs="宋体"/>
          <w:bCs/>
          <w:kern w:val="0"/>
          <w:szCs w:val="21"/>
        </w:rPr>
      </w:pPr>
      <w:r>
        <w:rPr>
          <w:rFonts w:ascii="宋体" w:hAnsi="宋体" w:cs="宋体"/>
          <w:bCs/>
          <w:kern w:val="0"/>
          <w:szCs w:val="21"/>
        </w:rPr>
        <w:t xml:space="preserve">1.2 </w:t>
      </w:r>
      <w:r>
        <w:rPr>
          <w:rFonts w:ascii="宋体" w:hAnsi="宋体" w:cs="宋体"/>
          <w:bCs/>
          <w:kern w:val="0"/>
          <w:szCs w:val="21"/>
        </w:rPr>
        <w:t>采购人：</w:t>
      </w:r>
      <w:r>
        <w:rPr>
          <w:rFonts w:ascii="宋体" w:hAnsi="宋体" w:cs="宋体"/>
          <w:bCs/>
          <w:kern w:val="0"/>
          <w:szCs w:val="21"/>
        </w:rPr>
        <w:t xml:space="preserve"> </w:t>
      </w:r>
      <w:r>
        <w:rPr>
          <w:rFonts w:ascii="宋体" w:hAnsi="宋体" w:cs="宋体" w:hint="eastAsia"/>
          <w:szCs w:val="21"/>
          <w:lang w:bidi="ar"/>
        </w:rPr>
        <w:t>浏阳市园区自然资源事务中心</w:t>
      </w:r>
    </w:p>
    <w:p w:rsidR="001E3CB0" w:rsidRDefault="009D7CBC">
      <w:pPr>
        <w:spacing w:line="480" w:lineRule="exact"/>
        <w:ind w:firstLineChars="200" w:firstLine="420"/>
        <w:rPr>
          <w:rFonts w:ascii="宋体" w:hAnsi="宋体" w:cs="宋体"/>
          <w:bCs/>
          <w:kern w:val="0"/>
          <w:szCs w:val="21"/>
        </w:rPr>
      </w:pPr>
      <w:r>
        <w:rPr>
          <w:rFonts w:ascii="宋体" w:hAnsi="宋体" w:cs="宋体"/>
          <w:bCs/>
          <w:kern w:val="0"/>
          <w:szCs w:val="21"/>
        </w:rPr>
        <w:t>1.3</w:t>
      </w:r>
      <w:r>
        <w:rPr>
          <w:rFonts w:ascii="宋体" w:hAnsi="宋体" w:cs="宋体"/>
          <w:bCs/>
          <w:kern w:val="0"/>
          <w:szCs w:val="21"/>
        </w:rPr>
        <w:t>项目概况：</w:t>
      </w:r>
      <w:r>
        <w:rPr>
          <w:rFonts w:ascii="宋体" w:hAnsi="宋体" w:cs="宋体"/>
          <w:bCs/>
          <w:kern w:val="0"/>
          <w:szCs w:val="21"/>
        </w:rPr>
        <w:t xml:space="preserve"> </w:t>
      </w:r>
      <w:r>
        <w:rPr>
          <w:rFonts w:ascii="宋体" w:hAnsi="宋体" w:cs="宋体" w:hint="eastAsia"/>
          <w:szCs w:val="21"/>
          <w:lang w:bidi="ar"/>
        </w:rPr>
        <w:t>详见采购需求</w:t>
      </w:r>
    </w:p>
    <w:p w:rsidR="001E3CB0" w:rsidRDefault="009D7CBC">
      <w:pPr>
        <w:spacing w:line="480" w:lineRule="exact"/>
        <w:ind w:firstLineChars="200" w:firstLine="420"/>
        <w:rPr>
          <w:rFonts w:ascii="宋体" w:hAnsi="宋体" w:cs="宋体"/>
          <w:bCs/>
          <w:kern w:val="0"/>
          <w:szCs w:val="21"/>
        </w:rPr>
      </w:pPr>
      <w:r>
        <w:rPr>
          <w:rFonts w:ascii="宋体" w:hAnsi="宋体" w:cs="宋体"/>
          <w:bCs/>
          <w:kern w:val="0"/>
          <w:szCs w:val="21"/>
        </w:rPr>
        <w:t>1.4</w:t>
      </w:r>
      <w:r>
        <w:rPr>
          <w:rFonts w:ascii="宋体" w:hAnsi="宋体" w:cs="宋体"/>
          <w:bCs/>
          <w:kern w:val="0"/>
          <w:szCs w:val="21"/>
        </w:rPr>
        <w:t>项目预算（上限价）：</w:t>
      </w:r>
      <w:r>
        <w:rPr>
          <w:rFonts w:ascii="宋体" w:hAnsi="宋体" w:cs="宋体"/>
          <w:bCs/>
          <w:kern w:val="0"/>
          <w:szCs w:val="21"/>
        </w:rPr>
        <w:t xml:space="preserve"> </w:t>
      </w:r>
      <w:r>
        <w:rPr>
          <w:rFonts w:ascii="宋体" w:hAnsi="宋体" w:cs="宋体" w:hint="eastAsia"/>
          <w:bCs/>
          <w:kern w:val="0"/>
          <w:szCs w:val="21"/>
        </w:rPr>
        <w:t>35</w:t>
      </w:r>
      <w:r>
        <w:rPr>
          <w:rFonts w:ascii="宋体" w:hAnsi="宋体" w:cs="宋体" w:hint="eastAsia"/>
          <w:bCs/>
          <w:kern w:val="0"/>
          <w:szCs w:val="21"/>
        </w:rPr>
        <w:t>万元，供应商报价不得高于预算价。</w:t>
      </w:r>
    </w:p>
    <w:p w:rsidR="001E3CB0" w:rsidRDefault="009D7CBC">
      <w:pPr>
        <w:overflowPunct w:val="0"/>
        <w:spacing w:line="480" w:lineRule="exact"/>
        <w:rPr>
          <w:rFonts w:ascii="宋体" w:hAnsi="宋体" w:cs="宋体"/>
          <w:szCs w:val="21"/>
        </w:rPr>
      </w:pPr>
      <w:bookmarkStart w:id="3" w:name="_Toc303864832"/>
      <w:bookmarkStart w:id="4" w:name="_Toc300677967"/>
      <w:bookmarkEnd w:id="1"/>
      <w:bookmarkEnd w:id="2"/>
      <w:r>
        <w:rPr>
          <w:rFonts w:ascii="宋体" w:hAnsi="宋体" w:cs="宋体"/>
          <w:szCs w:val="21"/>
        </w:rPr>
        <w:t>2</w:t>
      </w:r>
      <w:r>
        <w:rPr>
          <w:rFonts w:ascii="宋体" w:hAnsi="宋体" w:cs="宋体"/>
          <w:szCs w:val="21"/>
        </w:rPr>
        <w:t>、</w:t>
      </w:r>
      <w:r>
        <w:rPr>
          <w:rFonts w:ascii="宋体" w:hAnsi="宋体" w:cs="宋体" w:hint="eastAsia"/>
          <w:szCs w:val="21"/>
        </w:rPr>
        <w:t>供应商</w:t>
      </w:r>
      <w:r>
        <w:rPr>
          <w:rFonts w:ascii="宋体" w:hAnsi="宋体" w:cs="宋体"/>
          <w:szCs w:val="21"/>
        </w:rPr>
        <w:t>资格要求</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bCs/>
          <w:kern w:val="0"/>
          <w:szCs w:val="21"/>
        </w:rPr>
        <w:t>2.1</w:t>
      </w:r>
      <w:r>
        <w:rPr>
          <w:rFonts w:ascii="宋体" w:hAnsi="宋体" w:cs="宋体" w:hint="eastAsia"/>
          <w:szCs w:val="21"/>
        </w:rPr>
        <w:t>供应商</w:t>
      </w:r>
      <w:r>
        <w:rPr>
          <w:rFonts w:ascii="宋体" w:hAnsi="宋体" w:cs="宋体" w:hint="eastAsia"/>
          <w:bCs/>
          <w:kern w:val="0"/>
          <w:szCs w:val="21"/>
        </w:rPr>
        <w:t>基本资格条件：</w:t>
      </w:r>
      <w:r>
        <w:rPr>
          <w:rFonts w:ascii="宋体" w:hAnsi="宋体" w:cs="宋体" w:hint="eastAsia"/>
          <w:szCs w:val="21"/>
        </w:rPr>
        <w:t>供应商</w:t>
      </w:r>
      <w:r>
        <w:rPr>
          <w:rFonts w:ascii="宋体" w:hAnsi="宋体" w:cs="宋体" w:hint="eastAsia"/>
          <w:bCs/>
          <w:kern w:val="0"/>
          <w:szCs w:val="21"/>
        </w:rPr>
        <w:t>需具备《中华人民共和国采购法》第二十二条规定的基本资格条件，并提供以下资格证明文件：</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bCs/>
          <w:kern w:val="0"/>
          <w:szCs w:val="21"/>
        </w:rPr>
        <w:t>）企业营业执照副本（或者法人登记证书）以及组织机构代码证副本复印件；</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bCs/>
          <w:kern w:val="0"/>
          <w:szCs w:val="21"/>
        </w:rPr>
        <w:t>）依法缴纳税收的证明材料</w:t>
      </w:r>
      <w:r>
        <w:rPr>
          <w:rFonts w:ascii="宋体" w:hAnsi="宋体" w:cs="宋体"/>
          <w:bCs/>
          <w:kern w:val="0"/>
          <w:szCs w:val="21"/>
        </w:rPr>
        <w:t>,</w:t>
      </w:r>
      <w:r>
        <w:rPr>
          <w:rFonts w:ascii="宋体" w:hAnsi="宋体" w:cs="宋体"/>
          <w:bCs/>
          <w:kern w:val="0"/>
          <w:szCs w:val="21"/>
        </w:rPr>
        <w:t>提供下列材料之一：</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缴纳税收证明资料：《税务登记证》复印件，或者近三个月依法缴纳税收的证明（纳税凭证复印件），或者委托他人缴纳的委托代办协议和近三个月的缴纳证明（收据复印件），或者法定征收机关出具的依法免缴税收的证明复印件。</w:t>
      </w:r>
    </w:p>
    <w:p w:rsidR="001E3CB0" w:rsidRDefault="009D7CBC">
      <w:pPr>
        <w:numPr>
          <w:ilvl w:val="0"/>
          <w:numId w:val="1"/>
        </w:num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法人提交法定代表人身份证明原件及身份证原件或者法定代表人授权委托书原件及身份证原件并附法定代表人</w:t>
      </w:r>
      <w:r>
        <w:rPr>
          <w:rFonts w:ascii="宋体" w:hAnsi="宋体" w:cs="宋体" w:hint="eastAsia"/>
          <w:bCs/>
          <w:kern w:val="0"/>
          <w:szCs w:val="21"/>
        </w:rPr>
        <w:t>身份证明原件（格式见附件</w:t>
      </w:r>
      <w:r>
        <w:rPr>
          <w:rFonts w:ascii="宋体" w:hAnsi="宋体" w:cs="宋体"/>
          <w:bCs/>
          <w:kern w:val="0"/>
          <w:szCs w:val="21"/>
        </w:rPr>
        <w:t>2</w:t>
      </w:r>
      <w:r>
        <w:rPr>
          <w:rFonts w:ascii="宋体" w:hAnsi="宋体" w:cs="宋体"/>
          <w:bCs/>
          <w:kern w:val="0"/>
          <w:szCs w:val="21"/>
        </w:rPr>
        <w:t>）；</w:t>
      </w:r>
    </w:p>
    <w:p w:rsidR="001E3CB0" w:rsidRDefault="009D7CBC">
      <w:pPr>
        <w:numPr>
          <w:ilvl w:val="0"/>
          <w:numId w:val="1"/>
        </w:num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依法缴纳社会保险费的证明材料，提供下列材料之一：《社会保险登记证》复印件，或者近半年内连续三个月依法缴纳社会保险费的证明（缴费凭证复印件），或者委托他人缴纳的委托代办协议和近三个月的缴纳证明（收据复印件），或者法定征收机关出具的依法免缴保险费的证明原件。</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供应商具有了“三证合一”登记制度改革的新证，视同为持有工商营业执照、组织机构代码证和税务登记证，符合基本资格条件的相关条款。具有实行了“五证合一”登记制度改革的新证，视同为持有工商营业执照、组织机构代码证、税务登记证和社会保</w:t>
      </w:r>
      <w:r>
        <w:rPr>
          <w:rFonts w:ascii="宋体" w:hAnsi="宋体" w:cs="宋体" w:hint="eastAsia"/>
          <w:bCs/>
          <w:kern w:val="0"/>
          <w:szCs w:val="21"/>
        </w:rPr>
        <w:t>险登记证，符合基本资格条件的相关条款。</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bCs/>
          <w:kern w:val="0"/>
          <w:szCs w:val="21"/>
        </w:rPr>
        <w:t>2.2</w:t>
      </w:r>
      <w:r>
        <w:rPr>
          <w:rFonts w:ascii="宋体" w:hAnsi="宋体" w:cs="宋体" w:hint="eastAsia"/>
          <w:szCs w:val="21"/>
        </w:rPr>
        <w:t>供应商</w:t>
      </w:r>
      <w:r>
        <w:rPr>
          <w:rFonts w:ascii="宋体" w:hAnsi="宋体" w:cs="宋体"/>
          <w:bCs/>
          <w:kern w:val="0"/>
          <w:szCs w:val="21"/>
        </w:rPr>
        <w:t>特定资格条件：</w:t>
      </w:r>
      <w:r>
        <w:rPr>
          <w:rFonts w:ascii="宋体" w:hAnsi="宋体" w:cs="宋体" w:hint="eastAsia"/>
          <w:bCs/>
          <w:kern w:val="0"/>
          <w:szCs w:val="21"/>
        </w:rPr>
        <w:t>无</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bCs/>
          <w:kern w:val="0"/>
          <w:szCs w:val="21"/>
        </w:rPr>
        <w:t xml:space="preserve">2.3 </w:t>
      </w:r>
      <w:r>
        <w:rPr>
          <w:rFonts w:ascii="宋体" w:hAnsi="宋体" w:cs="宋体"/>
          <w:bCs/>
          <w:kern w:val="0"/>
          <w:szCs w:val="21"/>
        </w:rPr>
        <w:t>是否专门面向中小企业采购</w:t>
      </w:r>
      <w:r>
        <w:rPr>
          <w:rFonts w:ascii="宋体" w:hAnsi="宋体" w:cs="宋体"/>
          <w:bCs/>
          <w:kern w:val="0"/>
          <w:szCs w:val="21"/>
        </w:rPr>
        <w:t xml:space="preserve">   </w:t>
      </w:r>
      <w:r>
        <w:rPr>
          <w:rFonts w:ascii="宋体" w:hAnsi="宋体" w:cs="宋体"/>
          <w:bCs/>
          <w:kern w:val="0"/>
          <w:szCs w:val="21"/>
          <w:u w:val="single"/>
        </w:rPr>
        <w:t xml:space="preserve"> </w:t>
      </w:r>
      <w:r>
        <w:rPr>
          <w:rFonts w:ascii="宋体" w:hAnsi="宋体" w:cs="宋体"/>
          <w:bCs/>
          <w:kern w:val="0"/>
          <w:szCs w:val="21"/>
          <w:u w:val="single"/>
        </w:rPr>
        <w:t>（是</w:t>
      </w:r>
      <w:r>
        <w:rPr>
          <w:rFonts w:ascii="宋体" w:hAnsi="宋体" w:cs="宋体" w:hint="eastAsia"/>
          <w:bCs/>
          <w:kern w:val="0"/>
          <w:szCs w:val="21"/>
          <w:u w:val="single"/>
        </w:rPr>
        <w:t>□</w:t>
      </w:r>
      <w:r>
        <w:rPr>
          <w:rFonts w:ascii="宋体" w:hAnsi="宋体" w:cs="宋体"/>
          <w:bCs/>
          <w:kern w:val="0"/>
          <w:szCs w:val="21"/>
          <w:u w:val="single"/>
        </w:rPr>
        <w:t xml:space="preserve">  </w:t>
      </w:r>
      <w:r>
        <w:rPr>
          <w:rFonts w:ascii="宋体" w:hAnsi="宋体" w:cs="宋体"/>
          <w:bCs/>
          <w:kern w:val="0"/>
          <w:szCs w:val="21"/>
          <w:u w:val="single"/>
        </w:rPr>
        <w:t>否</w:t>
      </w:r>
      <w:r>
        <w:rPr>
          <w:rFonts w:ascii="宋体" w:hAnsi="宋体" w:cs="宋体" w:hint="eastAsia"/>
          <w:bCs/>
          <w:kern w:val="0"/>
          <w:szCs w:val="21"/>
          <w:u w:val="single"/>
        </w:rPr>
        <w:t>☑</w:t>
      </w:r>
      <w:r>
        <w:rPr>
          <w:rFonts w:ascii="宋体" w:hAnsi="宋体" w:cs="宋体"/>
          <w:bCs/>
          <w:kern w:val="0"/>
          <w:szCs w:val="21"/>
          <w:u w:val="single"/>
        </w:rPr>
        <w:t>）</w:t>
      </w:r>
      <w:r>
        <w:rPr>
          <w:rFonts w:ascii="宋体" w:hAnsi="宋体" w:cs="宋体" w:hint="eastAsia"/>
          <w:bCs/>
          <w:kern w:val="0"/>
          <w:szCs w:val="21"/>
        </w:rPr>
        <w:t>，选“是”则供应商需</w:t>
      </w:r>
      <w:r>
        <w:rPr>
          <w:rFonts w:ascii="宋体" w:hAnsi="宋体" w:hint="eastAsia"/>
        </w:rPr>
        <w:t>按《政府采购促进中小企业发展管理办法》（财库</w:t>
      </w:r>
      <w:r>
        <w:rPr>
          <w:rFonts w:ascii="宋体" w:hAnsi="宋体" w:hint="eastAsia"/>
        </w:rPr>
        <w:t>[2020]46</w:t>
      </w:r>
      <w:r>
        <w:rPr>
          <w:rFonts w:ascii="宋体" w:hAnsi="宋体" w:hint="eastAsia"/>
        </w:rPr>
        <w:t>号）</w:t>
      </w:r>
      <w:r>
        <w:rPr>
          <w:rFonts w:ascii="宋体" w:hAnsi="宋体"/>
        </w:rPr>
        <w:t>规定提供《中小企业声明》（格式）。制造商符合小型、微型企业规定的，须与供应商同时出具《中小企业声明》</w:t>
      </w:r>
      <w:r>
        <w:rPr>
          <w:rFonts w:ascii="宋体" w:hAnsi="宋体"/>
        </w:rPr>
        <w:t xml:space="preserve"> </w:t>
      </w:r>
      <w:r>
        <w:rPr>
          <w:rFonts w:ascii="宋体" w:hAnsi="宋体" w:hint="eastAsia"/>
        </w:rPr>
        <w:t>。</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bCs/>
          <w:kern w:val="0"/>
          <w:szCs w:val="21"/>
        </w:rPr>
        <w:t>2.4</w:t>
      </w:r>
      <w:r>
        <w:rPr>
          <w:rFonts w:ascii="宋体" w:hAnsi="宋体" w:cs="宋体"/>
          <w:bCs/>
          <w:kern w:val="0"/>
          <w:szCs w:val="21"/>
        </w:rPr>
        <w:t>本项目不接受联合体投标。</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bCs/>
          <w:kern w:val="0"/>
          <w:szCs w:val="21"/>
        </w:rPr>
        <w:t xml:space="preserve">2.5 </w:t>
      </w:r>
      <w:r>
        <w:rPr>
          <w:rFonts w:ascii="宋体" w:hAnsi="宋体" w:cs="宋体" w:hint="eastAsia"/>
        </w:rPr>
        <w:t>供应商代表的证明材料：法人提交法定代表人身份证明原件或者法定代表人授权委托书原件及被授权人在供应商</w:t>
      </w:r>
      <w:r>
        <w:rPr>
          <w:rFonts w:ascii="宋体" w:hAnsi="宋体" w:cs="宋体" w:hint="eastAsia"/>
          <w:bCs/>
          <w:kern w:val="0"/>
          <w:szCs w:val="21"/>
        </w:rPr>
        <w:t>近半年内连续三个月</w:t>
      </w:r>
      <w:r>
        <w:rPr>
          <w:rFonts w:ascii="宋体" w:hAnsi="宋体" w:cs="宋体" w:hint="eastAsia"/>
        </w:rPr>
        <w:t>的</w:t>
      </w:r>
      <w:proofErr w:type="gramStart"/>
      <w:r>
        <w:rPr>
          <w:rFonts w:ascii="宋体" w:hAnsi="宋体" w:cs="宋体" w:hint="eastAsia"/>
        </w:rPr>
        <w:t>社保证明</w:t>
      </w:r>
      <w:proofErr w:type="gramEnd"/>
      <w:r>
        <w:rPr>
          <w:rFonts w:ascii="宋体" w:hAnsi="宋体" w:cs="宋体" w:hint="eastAsia"/>
        </w:rPr>
        <w:t>并附法定代表人身份证明原件。供应商代表为本项目的项</w:t>
      </w:r>
      <w:r>
        <w:rPr>
          <w:rFonts w:ascii="宋体" w:hAnsi="宋体" w:cs="宋体" w:hint="eastAsia"/>
        </w:rPr>
        <w:lastRenderedPageBreak/>
        <w:t>目负责人</w:t>
      </w:r>
      <w:r>
        <w:rPr>
          <w:rFonts w:ascii="宋体" w:hAnsi="宋体" w:cs="宋体" w:hint="eastAsia"/>
          <w:bCs/>
          <w:kern w:val="0"/>
          <w:szCs w:val="21"/>
        </w:rPr>
        <w:t>。</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说明：以上证件提供复印件并加盖供应商公章。</w:t>
      </w:r>
    </w:p>
    <w:p w:rsidR="001E3CB0" w:rsidRDefault="009D7CBC">
      <w:pPr>
        <w:overflowPunct w:val="0"/>
        <w:spacing w:line="480" w:lineRule="exact"/>
        <w:jc w:val="left"/>
        <w:rPr>
          <w:rFonts w:ascii="宋体" w:hAnsi="宋体" w:cs="宋体"/>
          <w:bCs/>
          <w:kern w:val="0"/>
          <w:szCs w:val="21"/>
        </w:rPr>
      </w:pPr>
      <w:r>
        <w:rPr>
          <w:rFonts w:ascii="宋体" w:hAnsi="宋体" w:cs="宋体"/>
          <w:bCs/>
          <w:kern w:val="0"/>
          <w:szCs w:val="21"/>
        </w:rPr>
        <w:t>3</w:t>
      </w:r>
      <w:r>
        <w:rPr>
          <w:rFonts w:ascii="宋体" w:hAnsi="宋体" w:cs="宋体"/>
          <w:bCs/>
          <w:kern w:val="0"/>
          <w:szCs w:val="21"/>
        </w:rPr>
        <w:t>、投标保证金</w:t>
      </w:r>
    </w:p>
    <w:p w:rsidR="001E3CB0" w:rsidRDefault="009D7CBC">
      <w:pPr>
        <w:overflowPunct w:val="0"/>
        <w:spacing w:line="480" w:lineRule="exact"/>
        <w:ind w:firstLineChars="200" w:firstLine="420"/>
        <w:rPr>
          <w:rFonts w:ascii="宋体" w:hAnsi="宋体" w:cs="宋体"/>
          <w:bCs/>
          <w:kern w:val="0"/>
          <w:szCs w:val="21"/>
        </w:rPr>
      </w:pPr>
      <w:r>
        <w:rPr>
          <w:rFonts w:ascii="宋体" w:hAnsi="宋体" w:cs="宋体" w:hint="eastAsia"/>
          <w:bCs/>
          <w:kern w:val="0"/>
          <w:szCs w:val="21"/>
        </w:rPr>
        <w:t>本项目不设投标保证金。</w:t>
      </w:r>
    </w:p>
    <w:p w:rsidR="001E3CB0" w:rsidRDefault="009D7CBC">
      <w:pPr>
        <w:overflowPunct w:val="0"/>
        <w:spacing w:line="480" w:lineRule="exact"/>
        <w:rPr>
          <w:rFonts w:ascii="宋体" w:hAnsi="宋体" w:cs="宋体"/>
          <w:bCs/>
          <w:kern w:val="0"/>
          <w:szCs w:val="21"/>
        </w:rPr>
      </w:pPr>
      <w:r>
        <w:rPr>
          <w:rFonts w:ascii="宋体" w:hAnsi="宋体" w:cs="宋体" w:hint="eastAsia"/>
          <w:szCs w:val="21"/>
        </w:rPr>
        <w:t>4</w:t>
      </w:r>
      <w:r>
        <w:rPr>
          <w:rFonts w:ascii="宋体" w:hAnsi="宋体" w:cs="宋体" w:hint="eastAsia"/>
          <w:szCs w:val="21"/>
        </w:rPr>
        <w:t>、评</w:t>
      </w:r>
      <w:r>
        <w:rPr>
          <w:rFonts w:ascii="宋体" w:hAnsi="宋体" w:cs="宋体" w:hint="eastAsia"/>
          <w:bCs/>
          <w:kern w:val="0"/>
          <w:szCs w:val="21"/>
        </w:rPr>
        <w:t>标办法</w:t>
      </w:r>
      <w:bookmarkEnd w:id="3"/>
      <w:bookmarkEnd w:id="4"/>
      <w:r>
        <w:rPr>
          <w:rFonts w:ascii="宋体" w:hAnsi="宋体" w:cs="宋体" w:hint="eastAsia"/>
          <w:szCs w:val="21"/>
        </w:rPr>
        <w:t>（在选用的评标方式前面括号中打√）</w:t>
      </w:r>
    </w:p>
    <w:p w:rsidR="001E3CB0" w:rsidRDefault="009D7CBC">
      <w:pPr>
        <w:overflowPunct w:val="0"/>
        <w:spacing w:line="480" w:lineRule="exact"/>
        <w:ind w:firstLineChars="200" w:firstLine="420"/>
        <w:rPr>
          <w:rFonts w:ascii="宋体" w:hAnsi="宋体" w:cs="宋体"/>
          <w:szCs w:val="21"/>
          <w:u w:val="single"/>
        </w:rPr>
      </w:pPr>
      <w:r>
        <w:rPr>
          <w:rFonts w:ascii="宋体" w:hAnsi="宋体" w:cs="宋体" w:hint="eastAsia"/>
          <w:szCs w:val="21"/>
        </w:rPr>
        <w:t>本项目采用</w:t>
      </w:r>
      <w:r>
        <w:rPr>
          <w:rFonts w:ascii="宋体" w:hAnsi="宋体" w:cs="宋体" w:hint="eastAsia"/>
          <w:bCs/>
          <w:kern w:val="0"/>
          <w:szCs w:val="21"/>
          <w:u w:val="single"/>
        </w:rPr>
        <w:t>（</w:t>
      </w:r>
      <w:r>
        <w:rPr>
          <w:rFonts w:ascii="宋体" w:hAnsi="宋体" w:cs="宋体"/>
          <w:bCs/>
          <w:kern w:val="0"/>
          <w:szCs w:val="21"/>
          <w:u w:val="single"/>
        </w:rPr>
        <w:t xml:space="preserve">  </w:t>
      </w:r>
      <w:r>
        <w:rPr>
          <w:rFonts w:ascii="宋体" w:hAnsi="宋体" w:cs="宋体" w:hint="eastAsia"/>
          <w:bCs/>
          <w:kern w:val="0"/>
          <w:szCs w:val="21"/>
          <w:u w:val="single"/>
        </w:rPr>
        <w:t>）</w:t>
      </w:r>
      <w:r>
        <w:rPr>
          <w:rFonts w:ascii="宋体" w:hAnsi="宋体" w:cs="宋体" w:hint="eastAsia"/>
          <w:szCs w:val="21"/>
          <w:u w:val="single"/>
        </w:rPr>
        <w:t>最低评标价法</w:t>
      </w:r>
      <w:r>
        <w:rPr>
          <w:rFonts w:ascii="宋体" w:hAnsi="宋体" w:cs="宋体"/>
          <w:szCs w:val="21"/>
          <w:u w:val="single"/>
        </w:rPr>
        <w:t xml:space="preserve">  </w:t>
      </w:r>
    </w:p>
    <w:p w:rsidR="001E3CB0" w:rsidRDefault="009D7CBC">
      <w:pPr>
        <w:overflowPunct w:val="0"/>
        <w:spacing w:line="480" w:lineRule="exact"/>
        <w:ind w:firstLineChars="750" w:firstLine="1575"/>
        <w:rPr>
          <w:rFonts w:ascii="宋体" w:hAnsi="宋体" w:cs="宋体"/>
          <w:szCs w:val="21"/>
        </w:rPr>
      </w:pPr>
      <w:r>
        <w:rPr>
          <w:rFonts w:ascii="宋体" w:hAnsi="宋体" w:cs="宋体" w:hint="eastAsia"/>
          <w:bCs/>
          <w:kern w:val="0"/>
          <w:szCs w:val="21"/>
          <w:u w:val="single"/>
        </w:rPr>
        <w:t>（</w:t>
      </w:r>
      <w:r>
        <w:rPr>
          <w:rFonts w:ascii="宋体" w:hAnsi="宋体" w:cs="宋体"/>
          <w:bCs/>
          <w:kern w:val="0"/>
          <w:szCs w:val="21"/>
          <w:u w:val="single"/>
        </w:rPr>
        <w:t xml:space="preserve"> </w:t>
      </w:r>
      <w:r>
        <w:rPr>
          <w:rFonts w:ascii="宋体" w:hAnsi="宋体" w:cs="宋体" w:hint="eastAsia"/>
          <w:szCs w:val="21"/>
          <w:u w:val="single"/>
        </w:rPr>
        <w:t>√</w:t>
      </w:r>
      <w:r>
        <w:rPr>
          <w:rFonts w:ascii="宋体" w:hAnsi="宋体" w:cs="宋体" w:hint="eastAsia"/>
          <w:bCs/>
          <w:kern w:val="0"/>
          <w:szCs w:val="21"/>
          <w:u w:val="single"/>
        </w:rPr>
        <w:t>）</w:t>
      </w:r>
      <w:r>
        <w:rPr>
          <w:rFonts w:ascii="宋体" w:hAnsi="宋体" w:cs="宋体" w:hint="eastAsia"/>
          <w:szCs w:val="21"/>
          <w:u w:val="single"/>
        </w:rPr>
        <w:t>综合评分法</w:t>
      </w:r>
      <w:r>
        <w:rPr>
          <w:rFonts w:ascii="宋体" w:hAnsi="宋体" w:cs="宋体"/>
          <w:szCs w:val="21"/>
          <w:u w:val="single"/>
        </w:rPr>
        <w:t xml:space="preserve">   </w:t>
      </w:r>
    </w:p>
    <w:p w:rsidR="001E3CB0" w:rsidRDefault="009D7CBC">
      <w:pPr>
        <w:overflowPunct w:val="0"/>
        <w:spacing w:line="480" w:lineRule="exact"/>
        <w:ind w:firstLineChars="200" w:firstLine="420"/>
        <w:rPr>
          <w:rFonts w:ascii="宋体" w:hAnsi="宋体" w:cs="宋体"/>
          <w:b/>
          <w:szCs w:val="21"/>
        </w:rPr>
      </w:pPr>
      <w:r>
        <w:rPr>
          <w:rFonts w:ascii="宋体" w:hAnsi="宋体" w:cs="宋体"/>
          <w:szCs w:val="21"/>
        </w:rPr>
        <w:t>4.1</w:t>
      </w:r>
      <w:r>
        <w:rPr>
          <w:rFonts w:ascii="宋体" w:hAnsi="宋体" w:cs="宋体" w:hint="eastAsia"/>
          <w:b/>
          <w:szCs w:val="21"/>
        </w:rPr>
        <w:t>最低评标价法</w:t>
      </w:r>
      <w:r>
        <w:rPr>
          <w:rFonts w:ascii="宋体" w:hAnsi="宋体" w:cs="宋体" w:hint="eastAsia"/>
          <w:szCs w:val="21"/>
        </w:rPr>
        <w:t>：</w:t>
      </w:r>
      <w:r>
        <w:rPr>
          <w:rFonts w:ascii="宋体" w:hAnsi="宋体" w:cs="宋体" w:hint="eastAsia"/>
          <w:szCs w:val="21"/>
          <w:lang w:val="zh-CN"/>
        </w:rPr>
        <w:t>供应商</w:t>
      </w:r>
      <w:r>
        <w:rPr>
          <w:rFonts w:ascii="宋体" w:hAnsi="宋体" w:cs="宋体" w:hint="eastAsia"/>
          <w:szCs w:val="21"/>
        </w:rPr>
        <w:t>的报价不得超过采购项目预算。评标委员会根据质量和服务均能满足采购文件实质性响应要求且总报价最低的原则确定中标单位。</w:t>
      </w:r>
    </w:p>
    <w:p w:rsidR="001E3CB0" w:rsidRDefault="009D7CBC">
      <w:pPr>
        <w:spacing w:line="480" w:lineRule="exact"/>
        <w:ind w:firstLineChars="200" w:firstLine="420"/>
        <w:rPr>
          <w:rFonts w:ascii="宋体" w:hAnsi="宋体"/>
          <w:szCs w:val="21"/>
        </w:rPr>
      </w:pPr>
      <w:bookmarkStart w:id="5" w:name="_Toc300677964"/>
      <w:bookmarkStart w:id="6" w:name="_Toc303864834"/>
      <w:r>
        <w:rPr>
          <w:rFonts w:ascii="宋体" w:hAnsi="宋体"/>
          <w:szCs w:val="21"/>
        </w:rPr>
        <w:t>4.2</w:t>
      </w:r>
      <w:r>
        <w:rPr>
          <w:rFonts w:ascii="宋体" w:hAnsi="宋体" w:hint="eastAsia"/>
          <w:b/>
          <w:szCs w:val="21"/>
        </w:rPr>
        <w:t>综合评分法</w:t>
      </w:r>
      <w:r>
        <w:rPr>
          <w:rFonts w:ascii="宋体" w:hAnsi="宋体" w:hint="eastAsia"/>
          <w:szCs w:val="21"/>
        </w:rPr>
        <w:t>：是指在最大限度地满足采购文件实质性要求前提下，按照本采购文件中相应标段规定的各项标准进行综合评审后，以评标总得分从高到低排名确定入围中标人的评标方法。当评标总得分相同时，以供应商报价分值高者确定入围中标人。即以百分制计分法进行评标，见第三章评标办法。</w:t>
      </w:r>
    </w:p>
    <w:p w:rsidR="001E3CB0" w:rsidRDefault="009D7CBC">
      <w:pPr>
        <w:spacing w:line="480" w:lineRule="exact"/>
        <w:ind w:firstLineChars="200" w:firstLine="420"/>
        <w:rPr>
          <w:rFonts w:ascii="宋体" w:hAnsi="宋体"/>
          <w:szCs w:val="21"/>
        </w:rPr>
      </w:pPr>
      <w:r>
        <w:rPr>
          <w:rFonts w:ascii="宋体" w:hAnsi="宋体"/>
          <w:szCs w:val="21"/>
        </w:rPr>
        <w:t>4.3</w:t>
      </w:r>
      <w:r>
        <w:rPr>
          <w:rFonts w:ascii="宋体" w:hAnsi="宋体"/>
          <w:szCs w:val="21"/>
        </w:rPr>
        <w:t>资格审查方式为开标</w:t>
      </w:r>
      <w:proofErr w:type="gramStart"/>
      <w:r>
        <w:rPr>
          <w:rFonts w:ascii="宋体" w:hAnsi="宋体"/>
          <w:szCs w:val="21"/>
        </w:rPr>
        <w:t>后资格</w:t>
      </w:r>
      <w:proofErr w:type="gramEnd"/>
      <w:r>
        <w:rPr>
          <w:rFonts w:ascii="宋体" w:hAnsi="宋体"/>
          <w:szCs w:val="21"/>
        </w:rPr>
        <w:t>审查。</w:t>
      </w:r>
    </w:p>
    <w:p w:rsidR="001E3CB0" w:rsidRDefault="009D7CBC">
      <w:pPr>
        <w:spacing w:line="480" w:lineRule="exact"/>
        <w:rPr>
          <w:rFonts w:ascii="宋体" w:hAnsi="宋体" w:cs="宋体"/>
          <w:szCs w:val="21"/>
        </w:rPr>
      </w:pPr>
      <w:r>
        <w:rPr>
          <w:rFonts w:ascii="宋体" w:hAnsi="宋体" w:cs="宋体"/>
          <w:szCs w:val="21"/>
        </w:rPr>
        <w:t>5</w:t>
      </w:r>
      <w:r>
        <w:rPr>
          <w:rFonts w:ascii="宋体" w:hAnsi="宋体" w:cs="宋体"/>
          <w:szCs w:val="21"/>
        </w:rPr>
        <w:t>、采购文件的获取及澄清答疑发布</w:t>
      </w:r>
    </w:p>
    <w:p w:rsidR="001E3CB0" w:rsidRDefault="009D7CBC">
      <w:pPr>
        <w:spacing w:line="480" w:lineRule="exact"/>
        <w:ind w:firstLineChars="200" w:firstLine="420"/>
        <w:jc w:val="left"/>
        <w:rPr>
          <w:rFonts w:ascii="宋体" w:cs="宋体"/>
          <w:sz w:val="24"/>
        </w:rPr>
      </w:pPr>
      <w:r>
        <w:rPr>
          <w:rFonts w:ascii="宋体" w:hAnsi="宋体" w:hint="eastAsia"/>
          <w:szCs w:val="21"/>
        </w:rPr>
        <w:t>自行在浏阳经济技术开发区官网（</w:t>
      </w:r>
      <w:r>
        <w:rPr>
          <w:rFonts w:ascii="宋体" w:hAnsi="宋体"/>
          <w:szCs w:val="21"/>
          <w:u w:val="single"/>
        </w:rPr>
        <w:t>http://letz.changsha.gov.cn/</w:t>
      </w:r>
      <w:r>
        <w:rPr>
          <w:rFonts w:ascii="宋体" w:hAnsi="宋体" w:hint="eastAsia"/>
          <w:szCs w:val="21"/>
        </w:rPr>
        <w:t>）上下载招标资料（采购文件、澄清答疑等相关资料），恕不另行通知。供应商应及时关注网上相关招标信息，如</w:t>
      </w:r>
      <w:r>
        <w:rPr>
          <w:rFonts w:ascii="宋体" w:hAnsi="宋体" w:hint="eastAsia"/>
          <w:szCs w:val="21"/>
        </w:rPr>
        <w:t>有遗漏（包括但不限于文件未下载或下载不完整）采购人概不负责，所造成的投标失败或损失由供应商自行负责。</w:t>
      </w:r>
    </w:p>
    <w:p w:rsidR="001E3CB0" w:rsidRDefault="009D7CBC">
      <w:pPr>
        <w:overflowPunct w:val="0"/>
        <w:spacing w:line="480" w:lineRule="exact"/>
        <w:rPr>
          <w:rFonts w:ascii="宋体" w:hAnsi="宋体" w:cs="宋体"/>
          <w:szCs w:val="21"/>
        </w:rPr>
      </w:pPr>
      <w:bookmarkStart w:id="7" w:name="_Toc303864835"/>
      <w:bookmarkStart w:id="8" w:name="_Toc300677966"/>
      <w:bookmarkEnd w:id="5"/>
      <w:bookmarkEnd w:id="6"/>
      <w:r>
        <w:rPr>
          <w:rFonts w:ascii="宋体" w:hAnsi="宋体" w:cs="宋体"/>
          <w:szCs w:val="21"/>
        </w:rPr>
        <w:t>6</w:t>
      </w:r>
      <w:r>
        <w:rPr>
          <w:rFonts w:ascii="宋体" w:hAnsi="宋体" w:cs="宋体"/>
          <w:szCs w:val="21"/>
        </w:rPr>
        <w:t>、响应文件的递交</w:t>
      </w:r>
      <w:bookmarkEnd w:id="7"/>
      <w:bookmarkEnd w:id="8"/>
    </w:p>
    <w:p w:rsidR="001E3CB0" w:rsidRDefault="009D7CBC">
      <w:pPr>
        <w:spacing w:line="480" w:lineRule="exact"/>
        <w:ind w:firstLineChars="200" w:firstLine="420"/>
        <w:rPr>
          <w:rFonts w:ascii="宋体" w:hAnsi="宋体"/>
          <w:szCs w:val="21"/>
        </w:rPr>
      </w:pPr>
      <w:bookmarkStart w:id="9" w:name="_Toc300677969"/>
      <w:bookmarkStart w:id="10" w:name="_Toc303864836"/>
      <w:r>
        <w:rPr>
          <w:rFonts w:ascii="宋体" w:hAnsi="宋体"/>
          <w:szCs w:val="21"/>
        </w:rPr>
        <w:t xml:space="preserve">6.1 </w:t>
      </w:r>
      <w:r>
        <w:rPr>
          <w:rFonts w:ascii="宋体" w:hAnsi="宋体" w:hint="eastAsia"/>
          <w:szCs w:val="21"/>
        </w:rPr>
        <w:t>响应文件递交的截止时间（投标截止时间，下同）及开标时间为</w:t>
      </w:r>
      <w:r>
        <w:rPr>
          <w:rFonts w:ascii="宋体" w:hAnsi="宋体"/>
          <w:szCs w:val="21"/>
          <w:u w:val="single"/>
        </w:rPr>
        <w:t>202</w:t>
      </w:r>
      <w:r>
        <w:rPr>
          <w:rFonts w:ascii="宋体" w:hAnsi="宋体" w:hint="eastAsia"/>
          <w:szCs w:val="21"/>
          <w:u w:val="single"/>
        </w:rPr>
        <w:t xml:space="preserve">5 </w:t>
      </w:r>
      <w:r w:rsidRPr="00F6417C">
        <w:rPr>
          <w:rFonts w:ascii="宋体" w:hAnsi="宋体" w:hint="eastAsia"/>
          <w:szCs w:val="21"/>
        </w:rPr>
        <w:t>年</w:t>
      </w:r>
      <w:r w:rsidR="00F6417C" w:rsidRPr="00F6417C">
        <w:rPr>
          <w:rFonts w:ascii="宋体" w:hAnsi="宋体"/>
          <w:szCs w:val="21"/>
          <w:u w:val="single"/>
        </w:rPr>
        <w:t>11</w:t>
      </w:r>
      <w:r w:rsidRPr="00F6417C">
        <w:rPr>
          <w:rFonts w:ascii="宋体" w:hAnsi="宋体" w:hint="eastAsia"/>
          <w:szCs w:val="21"/>
        </w:rPr>
        <w:t>月</w:t>
      </w:r>
      <w:r w:rsidR="00F6417C" w:rsidRPr="00F6417C">
        <w:rPr>
          <w:rFonts w:ascii="宋体" w:hAnsi="宋体"/>
          <w:szCs w:val="21"/>
          <w:u w:val="single"/>
        </w:rPr>
        <w:t>26</w:t>
      </w:r>
      <w:r w:rsidRPr="00F6417C">
        <w:rPr>
          <w:rFonts w:ascii="宋体" w:hAnsi="宋体" w:hint="eastAsia"/>
          <w:szCs w:val="21"/>
        </w:rPr>
        <w:t>日</w:t>
      </w:r>
      <w:r w:rsidR="00F6417C" w:rsidRPr="00F6417C">
        <w:rPr>
          <w:rFonts w:ascii="宋体" w:hAnsi="宋体"/>
          <w:szCs w:val="21"/>
          <w:u w:val="single"/>
        </w:rPr>
        <w:t>14</w:t>
      </w:r>
      <w:r w:rsidRPr="00F6417C">
        <w:rPr>
          <w:rFonts w:ascii="宋体" w:hAnsi="宋体"/>
          <w:szCs w:val="21"/>
          <w:u w:val="single"/>
        </w:rPr>
        <w:t>:</w:t>
      </w:r>
      <w:r w:rsidR="00F6417C" w:rsidRPr="00F6417C">
        <w:rPr>
          <w:rFonts w:ascii="宋体" w:hAnsi="宋体"/>
          <w:szCs w:val="21"/>
          <w:u w:val="single"/>
        </w:rPr>
        <w:t>3</w:t>
      </w:r>
      <w:r w:rsidRPr="00F6417C">
        <w:rPr>
          <w:rFonts w:ascii="宋体" w:hAnsi="宋体"/>
          <w:szCs w:val="21"/>
          <w:u w:val="single"/>
        </w:rPr>
        <w:t>0</w:t>
      </w:r>
      <w:r w:rsidRPr="00F6417C">
        <w:rPr>
          <w:rFonts w:ascii="宋体" w:hAnsi="宋体"/>
          <w:szCs w:val="21"/>
        </w:rPr>
        <w:t>(</w:t>
      </w:r>
      <w:r w:rsidRPr="00F6417C">
        <w:rPr>
          <w:rFonts w:ascii="宋体" w:hAnsi="宋体"/>
          <w:szCs w:val="21"/>
        </w:rPr>
        <w:t>北京时间），地点为</w:t>
      </w:r>
      <w:r w:rsidRPr="00F6417C">
        <w:rPr>
          <w:rFonts w:ascii="宋体" w:hAnsi="宋体"/>
          <w:szCs w:val="21"/>
          <w:u w:val="single"/>
        </w:rPr>
        <w:t xml:space="preserve"> </w:t>
      </w:r>
      <w:r w:rsidRPr="00F6417C">
        <w:rPr>
          <w:rFonts w:ascii="宋体" w:hAnsi="宋体" w:cs="宋体" w:hint="eastAsia"/>
          <w:szCs w:val="21"/>
          <w:u w:val="single"/>
          <w:lang w:bidi="ar"/>
        </w:rPr>
        <w:t>浏阳经开区康宁路紫星广场政务中心（管委会对面）五楼</w:t>
      </w:r>
      <w:r w:rsidR="00F6417C" w:rsidRPr="00F6417C">
        <w:rPr>
          <w:rFonts w:ascii="宋体" w:hAnsi="宋体" w:cs="宋体"/>
          <w:szCs w:val="21"/>
          <w:u w:val="single"/>
          <w:lang w:bidi="ar"/>
        </w:rPr>
        <w:t>510</w:t>
      </w:r>
      <w:r w:rsidRPr="00F6417C">
        <w:rPr>
          <w:rFonts w:ascii="宋体" w:hAnsi="宋体"/>
          <w:szCs w:val="21"/>
          <w:u w:val="single"/>
        </w:rPr>
        <w:t>会议室</w:t>
      </w:r>
      <w:r w:rsidRPr="00F6417C">
        <w:rPr>
          <w:rFonts w:ascii="宋体" w:hAnsi="宋体" w:hint="eastAsia"/>
          <w:szCs w:val="21"/>
        </w:rPr>
        <w:t>。</w:t>
      </w:r>
    </w:p>
    <w:p w:rsidR="001E3CB0" w:rsidRDefault="009D7CBC">
      <w:pPr>
        <w:spacing w:line="480" w:lineRule="exact"/>
        <w:ind w:firstLineChars="200" w:firstLine="420"/>
        <w:rPr>
          <w:rFonts w:ascii="宋体" w:hAnsi="宋体"/>
          <w:szCs w:val="21"/>
        </w:rPr>
      </w:pPr>
      <w:r>
        <w:rPr>
          <w:rFonts w:ascii="宋体" w:hAnsi="宋体"/>
          <w:szCs w:val="21"/>
        </w:rPr>
        <w:t>6.2</w:t>
      </w:r>
      <w:r>
        <w:rPr>
          <w:rFonts w:ascii="宋体" w:hAnsi="宋体"/>
          <w:szCs w:val="21"/>
        </w:rPr>
        <w:t>响应文件密封包装，在封套两端折叠封口处加贴封条，并加盖供应商单位行政公章或由法定代表人或其授权的代理人签字。封套上应载明的信息：</w:t>
      </w:r>
    </w:p>
    <w:p w:rsidR="001E3CB0" w:rsidRDefault="009D7CBC">
      <w:pPr>
        <w:spacing w:line="480" w:lineRule="exact"/>
        <w:ind w:firstLineChars="200" w:firstLine="420"/>
        <w:rPr>
          <w:rFonts w:ascii="宋体" w:hAnsi="宋体"/>
          <w:szCs w:val="21"/>
          <w:u w:val="single"/>
        </w:rPr>
      </w:pPr>
      <w:r>
        <w:rPr>
          <w:rFonts w:ascii="宋体" w:hAnsi="宋体"/>
          <w:szCs w:val="21"/>
          <w:u w:val="single"/>
        </w:rPr>
        <w:t xml:space="preserve">  </w:t>
      </w:r>
      <w:r>
        <w:rPr>
          <w:rFonts w:ascii="宋体" w:hAnsi="宋体" w:cs="宋体" w:hint="eastAsia"/>
          <w:bCs/>
          <w:kern w:val="0"/>
          <w:szCs w:val="21"/>
          <w:u w:val="single"/>
        </w:rPr>
        <w:t>浏阳经开区专项调查（含</w:t>
      </w:r>
      <w:r>
        <w:rPr>
          <w:rFonts w:ascii="宋体" w:hAnsi="宋体" w:cs="宋体" w:hint="eastAsia"/>
          <w:bCs/>
          <w:kern w:val="0"/>
          <w:szCs w:val="21"/>
          <w:u w:val="single"/>
        </w:rPr>
        <w:t>2025</w:t>
      </w:r>
      <w:r>
        <w:rPr>
          <w:rFonts w:ascii="宋体" w:hAnsi="宋体" w:cs="宋体" w:hint="eastAsia"/>
          <w:bCs/>
          <w:kern w:val="0"/>
          <w:szCs w:val="21"/>
          <w:u w:val="single"/>
        </w:rPr>
        <w:t>年土地集约利用监测）</w:t>
      </w:r>
      <w:r>
        <w:rPr>
          <w:rFonts w:ascii="宋体" w:hAnsi="宋体"/>
          <w:szCs w:val="21"/>
          <w:u w:val="single"/>
        </w:rPr>
        <w:t xml:space="preserve"> </w:t>
      </w:r>
      <w:r>
        <w:rPr>
          <w:rFonts w:ascii="宋体" w:hAnsi="宋体"/>
          <w:szCs w:val="21"/>
          <w:u w:val="single"/>
        </w:rPr>
        <w:t>（项目名称</w:t>
      </w:r>
      <w:r>
        <w:rPr>
          <w:rFonts w:ascii="宋体" w:hAnsi="宋体"/>
          <w:szCs w:val="21"/>
          <w:u w:val="single"/>
        </w:rPr>
        <w:t>)</w:t>
      </w:r>
      <w:r>
        <w:rPr>
          <w:rFonts w:ascii="宋体" w:hAnsi="宋体"/>
          <w:szCs w:val="21"/>
          <w:u w:val="single"/>
        </w:rPr>
        <w:t>响应文件</w:t>
      </w:r>
      <w:r>
        <w:rPr>
          <w:rFonts w:ascii="宋体" w:hAnsi="宋体"/>
          <w:szCs w:val="21"/>
          <w:u w:val="single"/>
        </w:rPr>
        <w:t xml:space="preserve">  </w:t>
      </w:r>
    </w:p>
    <w:p w:rsidR="001E3CB0" w:rsidRDefault="009D7CBC">
      <w:pPr>
        <w:spacing w:line="480" w:lineRule="exact"/>
        <w:ind w:firstLineChars="200" w:firstLine="420"/>
        <w:rPr>
          <w:rFonts w:ascii="宋体" w:hAnsi="宋体"/>
          <w:szCs w:val="21"/>
        </w:rPr>
      </w:pPr>
      <w:r>
        <w:rPr>
          <w:rFonts w:ascii="宋体" w:hAnsi="宋体" w:hint="eastAsia"/>
          <w:szCs w:val="21"/>
        </w:rPr>
        <w:t>在</w:t>
      </w:r>
      <w:r>
        <w:rPr>
          <w:rFonts w:ascii="宋体" w:hAnsi="宋体"/>
          <w:szCs w:val="21"/>
          <w:u w:val="single"/>
        </w:rPr>
        <w:t xml:space="preserve"> 202</w:t>
      </w:r>
      <w:r>
        <w:rPr>
          <w:rFonts w:ascii="宋体" w:hAnsi="宋体" w:hint="eastAsia"/>
          <w:szCs w:val="21"/>
          <w:u w:val="single"/>
        </w:rPr>
        <w:t>5</w:t>
      </w:r>
      <w:r w:rsidRPr="00F6417C">
        <w:rPr>
          <w:rFonts w:ascii="宋体" w:hAnsi="宋体" w:hint="eastAsia"/>
          <w:szCs w:val="21"/>
        </w:rPr>
        <w:t>年</w:t>
      </w:r>
      <w:r w:rsidRPr="00F6417C">
        <w:rPr>
          <w:rFonts w:ascii="宋体" w:hAnsi="宋体" w:hint="eastAsia"/>
          <w:szCs w:val="21"/>
          <w:u w:val="single"/>
        </w:rPr>
        <w:t xml:space="preserve"> </w:t>
      </w:r>
      <w:r w:rsidR="00F6417C" w:rsidRPr="00F6417C">
        <w:rPr>
          <w:rFonts w:ascii="宋体" w:hAnsi="宋体"/>
          <w:szCs w:val="21"/>
          <w:u w:val="single"/>
        </w:rPr>
        <w:t>11</w:t>
      </w:r>
      <w:r w:rsidRPr="00F6417C">
        <w:rPr>
          <w:rFonts w:ascii="宋体" w:hAnsi="宋体" w:hint="eastAsia"/>
          <w:szCs w:val="21"/>
          <w:u w:val="single"/>
        </w:rPr>
        <w:t xml:space="preserve"> </w:t>
      </w:r>
      <w:r w:rsidRPr="00F6417C">
        <w:rPr>
          <w:rFonts w:ascii="宋体" w:hAnsi="宋体" w:hint="eastAsia"/>
          <w:szCs w:val="21"/>
        </w:rPr>
        <w:t>月</w:t>
      </w:r>
      <w:r w:rsidR="00F6417C" w:rsidRPr="00F6417C">
        <w:rPr>
          <w:rFonts w:ascii="宋体" w:hAnsi="宋体"/>
          <w:szCs w:val="21"/>
          <w:u w:val="single"/>
        </w:rPr>
        <w:t>26</w:t>
      </w:r>
      <w:r w:rsidRPr="00F6417C">
        <w:rPr>
          <w:rFonts w:ascii="宋体" w:hAnsi="宋体" w:hint="eastAsia"/>
          <w:szCs w:val="21"/>
          <w:u w:val="single"/>
        </w:rPr>
        <w:t xml:space="preserve"> </w:t>
      </w:r>
      <w:r w:rsidRPr="00F6417C">
        <w:rPr>
          <w:rFonts w:ascii="宋体" w:hAnsi="宋体" w:hint="eastAsia"/>
          <w:szCs w:val="21"/>
        </w:rPr>
        <w:t>日</w:t>
      </w:r>
      <w:r w:rsidR="00F6417C" w:rsidRPr="00F6417C">
        <w:rPr>
          <w:rFonts w:ascii="宋体" w:hAnsi="宋体"/>
          <w:szCs w:val="21"/>
          <w:u w:val="single"/>
        </w:rPr>
        <w:t>14</w:t>
      </w:r>
      <w:r w:rsidRPr="00F6417C">
        <w:rPr>
          <w:rFonts w:ascii="宋体" w:hAnsi="宋体" w:hint="eastAsia"/>
          <w:szCs w:val="21"/>
        </w:rPr>
        <w:t>时</w:t>
      </w:r>
      <w:r w:rsidR="00F6417C" w:rsidRPr="00F6417C">
        <w:rPr>
          <w:rFonts w:ascii="宋体" w:hAnsi="宋体"/>
          <w:szCs w:val="21"/>
          <w:u w:val="single"/>
        </w:rPr>
        <w:t>30</w:t>
      </w:r>
      <w:r w:rsidRPr="00F6417C">
        <w:rPr>
          <w:rFonts w:ascii="宋体" w:hAnsi="宋体" w:hint="eastAsia"/>
          <w:szCs w:val="21"/>
        </w:rPr>
        <w:t>分</w:t>
      </w:r>
      <w:r>
        <w:rPr>
          <w:rFonts w:ascii="宋体" w:hAnsi="宋体" w:hint="eastAsia"/>
          <w:szCs w:val="21"/>
        </w:rPr>
        <w:t>之前不得启封</w:t>
      </w:r>
      <w:r>
        <w:rPr>
          <w:rFonts w:ascii="宋体" w:hAnsi="宋体"/>
          <w:szCs w:val="21"/>
        </w:rPr>
        <w:t xml:space="preserve"> </w:t>
      </w:r>
    </w:p>
    <w:p w:rsidR="001E3CB0" w:rsidRDefault="009D7CBC">
      <w:pPr>
        <w:spacing w:line="480" w:lineRule="exact"/>
        <w:ind w:firstLineChars="200" w:firstLine="420"/>
        <w:rPr>
          <w:rFonts w:ascii="宋体" w:hAnsi="宋体"/>
          <w:szCs w:val="21"/>
        </w:rPr>
      </w:pPr>
      <w:r>
        <w:rPr>
          <w:rFonts w:ascii="宋体" w:hAnsi="宋体" w:hint="eastAsia"/>
          <w:szCs w:val="21"/>
        </w:rPr>
        <w:t>供应商名称：</w:t>
      </w:r>
    </w:p>
    <w:p w:rsidR="001E3CB0" w:rsidRDefault="009D7CBC">
      <w:pPr>
        <w:spacing w:line="480" w:lineRule="exact"/>
        <w:ind w:firstLineChars="200" w:firstLine="420"/>
        <w:rPr>
          <w:rFonts w:ascii="宋体" w:hAnsi="宋体"/>
          <w:szCs w:val="21"/>
        </w:rPr>
      </w:pPr>
      <w:r>
        <w:rPr>
          <w:rFonts w:ascii="宋体" w:hAnsi="宋体" w:hint="eastAsia"/>
          <w:szCs w:val="21"/>
        </w:rPr>
        <w:t>响应文件如果未按上述规定密封和标记、逾期送达的或者未送达指定地点的响应文件，采购人将拒收。</w:t>
      </w:r>
    </w:p>
    <w:p w:rsidR="001E3CB0" w:rsidRDefault="009D7CBC">
      <w:pPr>
        <w:spacing w:line="480" w:lineRule="exact"/>
        <w:ind w:firstLineChars="200" w:firstLine="420"/>
        <w:rPr>
          <w:rFonts w:ascii="宋体" w:hAnsi="宋体"/>
          <w:szCs w:val="21"/>
        </w:rPr>
      </w:pPr>
      <w:r>
        <w:rPr>
          <w:rFonts w:ascii="宋体" w:hAnsi="宋体"/>
          <w:szCs w:val="21"/>
        </w:rPr>
        <w:t>6.3</w:t>
      </w:r>
      <w:r>
        <w:rPr>
          <w:rFonts w:ascii="宋体" w:hAnsi="宋体"/>
          <w:szCs w:val="21"/>
        </w:rPr>
        <w:t>在采购文件规定的投标截止时间</w:t>
      </w:r>
      <w:r>
        <w:rPr>
          <w:rFonts w:ascii="宋体" w:hAnsi="宋体"/>
          <w:szCs w:val="21"/>
        </w:rPr>
        <w:t>(</w:t>
      </w:r>
      <w:r>
        <w:rPr>
          <w:rFonts w:ascii="宋体" w:hAnsi="宋体"/>
          <w:szCs w:val="21"/>
        </w:rPr>
        <w:t>开标时间</w:t>
      </w:r>
      <w:r>
        <w:rPr>
          <w:rFonts w:ascii="宋体" w:hAnsi="宋体"/>
          <w:szCs w:val="21"/>
        </w:rPr>
        <w:t>)</w:t>
      </w:r>
      <w:r>
        <w:rPr>
          <w:rFonts w:ascii="宋体" w:hAnsi="宋体"/>
          <w:szCs w:val="21"/>
        </w:rPr>
        <w:t>和地点组织采购，并邀请所有供应</w:t>
      </w:r>
      <w:proofErr w:type="gramStart"/>
      <w:r>
        <w:rPr>
          <w:rFonts w:ascii="宋体" w:hAnsi="宋体"/>
          <w:szCs w:val="21"/>
        </w:rPr>
        <w:t>商法定</w:t>
      </w:r>
      <w:proofErr w:type="gramEnd"/>
      <w:r>
        <w:rPr>
          <w:rFonts w:ascii="宋体" w:hAnsi="宋体"/>
          <w:szCs w:val="21"/>
        </w:rPr>
        <w:t>代表人或其授权的代理人参加，授权委托人必须为本项目的项目负责人。</w:t>
      </w:r>
    </w:p>
    <w:p w:rsidR="001E3CB0" w:rsidRDefault="009D7CBC">
      <w:pPr>
        <w:spacing w:line="480" w:lineRule="exact"/>
        <w:ind w:firstLineChars="200" w:firstLine="420"/>
        <w:rPr>
          <w:rFonts w:ascii="宋体" w:hAnsi="宋体"/>
          <w:szCs w:val="21"/>
        </w:rPr>
      </w:pPr>
      <w:r>
        <w:rPr>
          <w:rFonts w:ascii="宋体" w:hAnsi="宋体"/>
          <w:szCs w:val="21"/>
        </w:rPr>
        <w:t xml:space="preserve">6.4 </w:t>
      </w:r>
      <w:r>
        <w:rPr>
          <w:rFonts w:ascii="宋体" w:hAnsi="宋体" w:hint="eastAsia"/>
          <w:szCs w:val="21"/>
        </w:rPr>
        <w:t>响应文件胶装成册（</w:t>
      </w:r>
      <w:r>
        <w:rPr>
          <w:rFonts w:ascii="宋体" w:hAnsi="宋体"/>
          <w:szCs w:val="21"/>
        </w:rPr>
        <w:t>2</w:t>
      </w:r>
      <w:r>
        <w:rPr>
          <w:rFonts w:ascii="宋体" w:hAnsi="宋体"/>
          <w:szCs w:val="21"/>
        </w:rPr>
        <w:t>份），一正一副（格式后附），当副本和正本不一致时，以正本为准。</w:t>
      </w:r>
    </w:p>
    <w:p w:rsidR="001E3CB0" w:rsidRDefault="009D7CBC">
      <w:pPr>
        <w:spacing w:line="480" w:lineRule="exact"/>
        <w:ind w:firstLineChars="200" w:firstLine="420"/>
        <w:rPr>
          <w:rFonts w:ascii="宋体" w:hAnsi="宋体"/>
          <w:bCs/>
          <w:szCs w:val="21"/>
        </w:rPr>
      </w:pPr>
      <w:r>
        <w:rPr>
          <w:rFonts w:ascii="宋体" w:hAnsi="宋体" w:hint="eastAsia"/>
          <w:bCs/>
          <w:szCs w:val="21"/>
        </w:rPr>
        <w:lastRenderedPageBreak/>
        <w:t>投标截止时间止，供应商不足</w:t>
      </w:r>
      <w:r>
        <w:rPr>
          <w:rFonts w:ascii="宋体" w:hAnsi="宋体"/>
          <w:bCs/>
          <w:szCs w:val="21"/>
        </w:rPr>
        <w:t>3</w:t>
      </w:r>
      <w:r>
        <w:rPr>
          <w:rFonts w:ascii="宋体" w:hAnsi="宋体"/>
          <w:bCs/>
          <w:szCs w:val="21"/>
        </w:rPr>
        <w:t>家的，不得开标。</w:t>
      </w:r>
    </w:p>
    <w:p w:rsidR="001E3CB0" w:rsidRDefault="009D7CBC">
      <w:pPr>
        <w:spacing w:line="480" w:lineRule="exact"/>
        <w:ind w:firstLineChars="200" w:firstLine="420"/>
        <w:rPr>
          <w:rFonts w:ascii="宋体" w:hAnsi="宋体"/>
          <w:bCs/>
          <w:szCs w:val="21"/>
        </w:rPr>
      </w:pPr>
      <w:r>
        <w:rPr>
          <w:rFonts w:ascii="宋体" w:hAnsi="宋体"/>
          <w:bCs/>
          <w:szCs w:val="21"/>
        </w:rPr>
        <w:t>7</w:t>
      </w:r>
      <w:r>
        <w:rPr>
          <w:rFonts w:ascii="宋体" w:hAnsi="宋体"/>
          <w:bCs/>
          <w:szCs w:val="21"/>
        </w:rPr>
        <w:t>、合格供应商不足</w:t>
      </w:r>
      <w:r>
        <w:rPr>
          <w:rFonts w:ascii="宋体" w:hAnsi="宋体"/>
          <w:bCs/>
          <w:szCs w:val="21"/>
        </w:rPr>
        <w:t>3</w:t>
      </w:r>
      <w:r>
        <w:rPr>
          <w:rFonts w:ascii="宋体" w:hAnsi="宋体"/>
          <w:bCs/>
          <w:szCs w:val="21"/>
        </w:rPr>
        <w:t>家的，不得评标。</w:t>
      </w:r>
    </w:p>
    <w:p w:rsidR="001E3CB0" w:rsidRDefault="009D7CBC">
      <w:pPr>
        <w:overflowPunct w:val="0"/>
        <w:spacing w:line="480" w:lineRule="exact"/>
        <w:ind w:firstLineChars="200" w:firstLine="420"/>
        <w:rPr>
          <w:rFonts w:ascii="宋体" w:hAnsi="宋体" w:cs="宋体"/>
          <w:szCs w:val="21"/>
        </w:rPr>
      </w:pPr>
      <w:bookmarkStart w:id="11" w:name="_Toc303864839"/>
      <w:bookmarkStart w:id="12" w:name="_Toc300677971"/>
      <w:bookmarkEnd w:id="9"/>
      <w:bookmarkEnd w:id="10"/>
      <w:r>
        <w:rPr>
          <w:rFonts w:ascii="宋体" w:hAnsi="宋体" w:cs="宋体"/>
          <w:szCs w:val="21"/>
        </w:rPr>
        <w:t>8</w:t>
      </w:r>
      <w:r>
        <w:rPr>
          <w:rFonts w:ascii="宋体" w:hAnsi="宋体" w:cs="宋体"/>
          <w:szCs w:val="21"/>
        </w:rPr>
        <w:t>、联系方式</w:t>
      </w:r>
      <w:bookmarkEnd w:id="11"/>
      <w:bookmarkEnd w:id="12"/>
    </w:p>
    <w:p w:rsidR="001E3CB0" w:rsidRDefault="009D7CBC">
      <w:pPr>
        <w:spacing w:line="360" w:lineRule="auto"/>
        <w:ind w:firstLineChars="200" w:firstLine="420"/>
        <w:rPr>
          <w:rFonts w:ascii="宋体" w:hAnsi="宋体" w:cs="宋体"/>
          <w:szCs w:val="21"/>
        </w:rPr>
      </w:pPr>
      <w:r>
        <w:rPr>
          <w:rFonts w:ascii="宋体" w:hAnsi="宋体" w:hint="eastAsia"/>
          <w:szCs w:val="21"/>
        </w:rPr>
        <w:t>采购人：</w:t>
      </w:r>
      <w:r>
        <w:rPr>
          <w:rFonts w:ascii="宋体" w:hAnsi="宋体" w:cs="宋体" w:hint="eastAsia"/>
          <w:szCs w:val="21"/>
          <w:lang w:bidi="ar"/>
        </w:rPr>
        <w:t>浏阳市园区自然资源事务中心</w:t>
      </w:r>
    </w:p>
    <w:p w:rsidR="001E3CB0" w:rsidRDefault="009D7CBC">
      <w:pPr>
        <w:spacing w:line="480" w:lineRule="exact"/>
        <w:ind w:firstLineChars="200" w:firstLine="420"/>
        <w:rPr>
          <w:rFonts w:ascii="宋体" w:hAnsi="宋体"/>
          <w:szCs w:val="21"/>
        </w:rPr>
      </w:pPr>
      <w:r w:rsidRPr="00F6417C">
        <w:rPr>
          <w:rFonts w:ascii="宋体" w:hAnsi="宋体" w:hint="eastAsia"/>
          <w:szCs w:val="21"/>
        </w:rPr>
        <w:t>联系人：</w:t>
      </w:r>
      <w:proofErr w:type="gramStart"/>
      <w:r w:rsidR="00F6417C" w:rsidRPr="00F6417C">
        <w:rPr>
          <w:rFonts w:ascii="宋体" w:hAnsi="宋体" w:hint="eastAsia"/>
          <w:szCs w:val="21"/>
        </w:rPr>
        <w:t>戴流元</w:t>
      </w:r>
      <w:proofErr w:type="gramEnd"/>
      <w:r w:rsidRPr="00F6417C">
        <w:rPr>
          <w:rFonts w:ascii="宋体" w:hAnsi="宋体"/>
          <w:szCs w:val="21"/>
        </w:rPr>
        <w:t xml:space="preserve">                    </w:t>
      </w:r>
      <w:r w:rsidRPr="00F6417C">
        <w:rPr>
          <w:rFonts w:ascii="宋体" w:hAnsi="宋体" w:hint="eastAsia"/>
          <w:szCs w:val="21"/>
        </w:rPr>
        <w:t>联系电话：</w:t>
      </w:r>
      <w:r w:rsidR="00F6417C" w:rsidRPr="00F6417C">
        <w:rPr>
          <w:rFonts w:ascii="宋体" w:hAnsi="宋体" w:hint="eastAsia"/>
          <w:szCs w:val="21"/>
        </w:rPr>
        <w:t>1</w:t>
      </w:r>
      <w:r w:rsidR="00F6417C" w:rsidRPr="00F6417C">
        <w:rPr>
          <w:rFonts w:ascii="宋体" w:hAnsi="宋体"/>
          <w:szCs w:val="21"/>
        </w:rPr>
        <w:t>8390805187</w:t>
      </w:r>
    </w:p>
    <w:p w:rsidR="001E3CB0" w:rsidRDefault="001E3CB0">
      <w:pPr>
        <w:spacing w:line="480" w:lineRule="exact"/>
        <w:rPr>
          <w:rFonts w:ascii="宋体" w:hAnsi="宋体"/>
          <w:szCs w:val="21"/>
        </w:rPr>
      </w:pPr>
    </w:p>
    <w:p w:rsidR="001E3CB0" w:rsidRPr="00F6417C" w:rsidRDefault="009D7CBC">
      <w:pPr>
        <w:spacing w:line="480" w:lineRule="exact"/>
        <w:ind w:firstLineChars="3000" w:firstLine="6300"/>
        <w:jc w:val="right"/>
        <w:rPr>
          <w:rFonts w:ascii="宋体" w:hAnsi="宋体"/>
          <w:szCs w:val="21"/>
        </w:rPr>
        <w:sectPr w:rsidR="001E3CB0" w:rsidRPr="00F6417C">
          <w:footerReference w:type="default" r:id="rId8"/>
          <w:footerReference w:type="first" r:id="rId9"/>
          <w:pgSz w:w="11907" w:h="16840"/>
          <w:pgMar w:top="1440" w:right="1077" w:bottom="699" w:left="1077" w:header="680" w:footer="907" w:gutter="0"/>
          <w:pgNumType w:fmt="numberInDash" w:start="1"/>
          <w:cols w:space="720"/>
          <w:titlePg/>
          <w:docGrid w:type="lines" w:linePitch="286"/>
        </w:sectPr>
      </w:pPr>
      <w:r w:rsidRPr="00F6417C">
        <w:rPr>
          <w:rFonts w:ascii="宋体" w:hAnsi="宋体"/>
          <w:szCs w:val="21"/>
        </w:rPr>
        <w:t xml:space="preserve">  202</w:t>
      </w:r>
      <w:r w:rsidRPr="00F6417C">
        <w:rPr>
          <w:rFonts w:ascii="宋体" w:hAnsi="宋体" w:hint="eastAsia"/>
          <w:szCs w:val="21"/>
        </w:rPr>
        <w:t>5</w:t>
      </w:r>
      <w:r w:rsidRPr="00F6417C">
        <w:rPr>
          <w:rFonts w:ascii="宋体" w:hAnsi="宋体"/>
          <w:szCs w:val="21"/>
        </w:rPr>
        <w:t>年</w:t>
      </w:r>
      <w:r w:rsidR="00F6417C">
        <w:rPr>
          <w:rFonts w:ascii="宋体" w:hAnsi="宋体"/>
          <w:szCs w:val="21"/>
        </w:rPr>
        <w:t>11</w:t>
      </w:r>
      <w:r w:rsidRPr="00F6417C">
        <w:rPr>
          <w:rFonts w:ascii="宋体" w:hAnsi="宋体"/>
          <w:szCs w:val="21"/>
        </w:rPr>
        <w:t>月</w:t>
      </w:r>
      <w:r w:rsidR="00F6417C">
        <w:rPr>
          <w:rFonts w:ascii="宋体" w:hAnsi="宋体"/>
          <w:szCs w:val="21"/>
        </w:rPr>
        <w:t>19</w:t>
      </w:r>
      <w:r w:rsidRPr="00F6417C">
        <w:rPr>
          <w:rFonts w:ascii="宋体" w:hAnsi="宋体" w:hint="eastAsia"/>
          <w:szCs w:val="21"/>
        </w:rPr>
        <w:t>日</w:t>
      </w:r>
    </w:p>
    <w:p w:rsidR="001E3CB0" w:rsidRDefault="009D7CBC">
      <w:pPr>
        <w:spacing w:afterLines="50" w:after="156" w:line="400" w:lineRule="exact"/>
        <w:jc w:val="center"/>
        <w:rPr>
          <w:rFonts w:ascii="黑体" w:eastAsia="黑体" w:hAnsi="黑体" w:cs="宋体"/>
          <w:sz w:val="32"/>
          <w:szCs w:val="32"/>
        </w:rPr>
      </w:pPr>
      <w:r>
        <w:rPr>
          <w:rFonts w:ascii="黑体" w:eastAsia="黑体" w:hAnsi="黑体" w:cs="宋体" w:hint="eastAsia"/>
          <w:sz w:val="32"/>
          <w:szCs w:val="32"/>
        </w:rPr>
        <w:lastRenderedPageBreak/>
        <w:t>第二章</w:t>
      </w:r>
      <w:r>
        <w:rPr>
          <w:rFonts w:ascii="黑体" w:eastAsia="黑体" w:hAnsi="黑体" w:cs="宋体"/>
          <w:sz w:val="32"/>
          <w:szCs w:val="32"/>
        </w:rPr>
        <w:t xml:space="preserve"> </w:t>
      </w:r>
      <w:r>
        <w:rPr>
          <w:rFonts w:ascii="黑体" w:eastAsia="黑体" w:hAnsi="黑体" w:cs="宋体" w:hint="eastAsia"/>
          <w:sz w:val="32"/>
          <w:szCs w:val="32"/>
        </w:rPr>
        <w:t>采购需求</w:t>
      </w:r>
    </w:p>
    <w:p w:rsidR="001E3CB0" w:rsidRDefault="001E3CB0">
      <w:pPr>
        <w:adjustRightInd w:val="0"/>
        <w:spacing w:line="560" w:lineRule="exact"/>
        <w:ind w:firstLineChars="200" w:firstLine="480"/>
        <w:rPr>
          <w:rFonts w:ascii="仿宋_GB2312" w:eastAsia="仿宋_GB2312" w:hAnsi="仿宋_GB2312" w:cs="仿宋_GB2312"/>
          <w:sz w:val="24"/>
        </w:rPr>
      </w:pPr>
    </w:p>
    <w:p w:rsidR="001E3CB0" w:rsidRDefault="009D7CBC">
      <w:pPr>
        <w:spacing w:line="360" w:lineRule="auto"/>
        <w:ind w:firstLineChars="200" w:firstLine="482"/>
        <w:jc w:val="left"/>
        <w:rPr>
          <w:rFonts w:ascii="宋体" w:hAnsi="宋体" w:cs="宋体"/>
          <w:b/>
          <w:sz w:val="24"/>
        </w:rPr>
      </w:pPr>
      <w:r>
        <w:rPr>
          <w:rFonts w:ascii="宋体" w:hAnsi="宋体" w:cs="宋体" w:hint="eastAsia"/>
          <w:b/>
          <w:sz w:val="24"/>
          <w:lang w:bidi="ar"/>
        </w:rPr>
        <w:t>一、项目名称及预算</w:t>
      </w:r>
    </w:p>
    <w:p w:rsidR="001E3CB0" w:rsidRDefault="009D7CBC">
      <w:pPr>
        <w:spacing w:line="480" w:lineRule="exact"/>
        <w:ind w:firstLineChars="200" w:firstLine="480"/>
        <w:rPr>
          <w:rFonts w:ascii="宋体" w:hAnsi="宋体" w:cs="宋体"/>
          <w:bCs/>
          <w:kern w:val="0"/>
          <w:szCs w:val="21"/>
        </w:rPr>
      </w:pPr>
      <w:r>
        <w:rPr>
          <w:rFonts w:ascii="宋体" w:hAnsi="宋体" w:cs="宋体" w:hint="eastAsia"/>
          <w:bCs/>
          <w:sz w:val="24"/>
          <w:lang w:bidi="ar"/>
        </w:rPr>
        <w:t>1</w:t>
      </w:r>
      <w:r>
        <w:rPr>
          <w:rFonts w:ascii="宋体" w:hAnsi="宋体" w:cs="宋体" w:hint="eastAsia"/>
          <w:bCs/>
          <w:sz w:val="24"/>
          <w:lang w:bidi="ar"/>
        </w:rPr>
        <w:t>、项目名称：</w:t>
      </w:r>
      <w:r>
        <w:rPr>
          <w:rFonts w:ascii="宋体" w:hAnsi="宋体" w:cs="宋体" w:hint="eastAsia"/>
          <w:bCs/>
          <w:sz w:val="24"/>
          <w:lang w:bidi="ar"/>
        </w:rPr>
        <w:t>浏阳经开区专项调查（含</w:t>
      </w:r>
      <w:r>
        <w:rPr>
          <w:rFonts w:ascii="宋体" w:hAnsi="宋体" w:cs="宋体" w:hint="eastAsia"/>
          <w:bCs/>
          <w:sz w:val="24"/>
          <w:lang w:bidi="ar"/>
        </w:rPr>
        <w:t>2025</w:t>
      </w:r>
      <w:r>
        <w:rPr>
          <w:rFonts w:ascii="宋体" w:hAnsi="宋体" w:cs="宋体" w:hint="eastAsia"/>
          <w:bCs/>
          <w:sz w:val="24"/>
          <w:lang w:bidi="ar"/>
        </w:rPr>
        <w:t>年土地集约利用监测）</w:t>
      </w:r>
    </w:p>
    <w:p w:rsidR="001E3CB0" w:rsidRDefault="009D7CBC">
      <w:pPr>
        <w:spacing w:line="360" w:lineRule="auto"/>
        <w:ind w:firstLineChars="200" w:firstLine="480"/>
        <w:jc w:val="left"/>
        <w:rPr>
          <w:rFonts w:ascii="宋体" w:hAnsi="宋体" w:cs="宋体"/>
          <w:bCs/>
          <w:sz w:val="24"/>
        </w:rPr>
      </w:pPr>
      <w:r>
        <w:rPr>
          <w:rFonts w:ascii="宋体" w:hAnsi="宋体" w:cs="宋体" w:hint="eastAsia"/>
          <w:bCs/>
          <w:sz w:val="24"/>
          <w:lang w:bidi="ar"/>
        </w:rPr>
        <w:t>2</w:t>
      </w:r>
      <w:r>
        <w:rPr>
          <w:rFonts w:ascii="宋体" w:hAnsi="宋体" w:cs="宋体" w:hint="eastAsia"/>
          <w:bCs/>
          <w:sz w:val="24"/>
          <w:lang w:bidi="ar"/>
        </w:rPr>
        <w:t>、项目预算：</w:t>
      </w:r>
      <w:r>
        <w:rPr>
          <w:rFonts w:ascii="宋体" w:hAnsi="宋体" w:cs="宋体" w:hint="eastAsia"/>
          <w:bCs/>
          <w:sz w:val="24"/>
          <w:lang w:bidi="ar"/>
        </w:rPr>
        <w:t>3</w:t>
      </w:r>
      <w:r>
        <w:rPr>
          <w:rFonts w:ascii="宋体" w:hAnsi="宋体" w:cs="宋体" w:hint="eastAsia"/>
          <w:bCs/>
          <w:sz w:val="24"/>
          <w:lang w:bidi="ar"/>
        </w:rPr>
        <w:t>5</w:t>
      </w:r>
      <w:r>
        <w:rPr>
          <w:rFonts w:ascii="宋体" w:hAnsi="宋体" w:cs="宋体" w:hint="eastAsia"/>
          <w:bCs/>
          <w:sz w:val="24"/>
          <w:lang w:bidi="ar"/>
        </w:rPr>
        <w:t>万元</w:t>
      </w:r>
    </w:p>
    <w:p w:rsidR="001E3CB0" w:rsidRDefault="009D7CBC">
      <w:pPr>
        <w:spacing w:line="440" w:lineRule="exact"/>
        <w:ind w:firstLineChars="200" w:firstLine="482"/>
        <w:rPr>
          <w:rFonts w:ascii="宋体" w:hAnsi="宋体" w:cs="宋体"/>
          <w:b/>
          <w:bCs/>
          <w:sz w:val="24"/>
        </w:rPr>
      </w:pPr>
      <w:r>
        <w:rPr>
          <w:rFonts w:ascii="宋体" w:hAnsi="宋体" w:cs="宋体" w:hint="eastAsia"/>
          <w:b/>
          <w:bCs/>
          <w:sz w:val="24"/>
        </w:rPr>
        <w:t>二、项目概况</w:t>
      </w:r>
    </w:p>
    <w:p w:rsidR="001E3CB0" w:rsidRDefault="009D7CBC">
      <w:pPr>
        <w:spacing w:line="480" w:lineRule="exact"/>
        <w:ind w:firstLineChars="200" w:firstLine="480"/>
        <w:rPr>
          <w:rFonts w:ascii="宋体" w:hAnsi="宋体" w:cs="宋体"/>
          <w:sz w:val="24"/>
        </w:rPr>
      </w:pPr>
      <w:r>
        <w:rPr>
          <w:rFonts w:ascii="宋体" w:hAnsi="宋体" w:cs="宋体" w:hint="eastAsia"/>
          <w:sz w:val="24"/>
        </w:rPr>
        <w:t>为深入贯彻落实党的二十届三中全会关于“开展各类产业园区用地专项治理”的决策部署，推动解决产业园区名目繁多、圈多用少、“三类低效土地”等问题，切实提高园区用地质效，根据《湖南省自然资源厅湖南省发展和改革委员会</w:t>
      </w:r>
      <w:r>
        <w:rPr>
          <w:rFonts w:ascii="宋体" w:hAnsi="宋体" w:cs="宋体" w:hint="eastAsia"/>
          <w:sz w:val="24"/>
        </w:rPr>
        <w:t xml:space="preserve"> </w:t>
      </w:r>
      <w:r>
        <w:rPr>
          <w:rFonts w:ascii="宋体" w:hAnsi="宋体" w:cs="宋体" w:hint="eastAsia"/>
          <w:sz w:val="24"/>
        </w:rPr>
        <w:t>湖南省科学技术厅</w:t>
      </w:r>
      <w:r>
        <w:rPr>
          <w:rFonts w:ascii="宋体" w:hAnsi="宋体" w:cs="宋体" w:hint="eastAsia"/>
          <w:sz w:val="24"/>
        </w:rPr>
        <w:t xml:space="preserve"> </w:t>
      </w:r>
      <w:r>
        <w:rPr>
          <w:rFonts w:ascii="宋体" w:hAnsi="宋体" w:cs="宋体" w:hint="eastAsia"/>
          <w:sz w:val="24"/>
        </w:rPr>
        <w:t>湖南省工业和信息化厅湖南省商务厅长沙海关转发自然资源部办公厅等五部委</w:t>
      </w:r>
      <w:r>
        <w:rPr>
          <w:rFonts w:ascii="宋体" w:hAnsi="宋体" w:cs="宋体" w:hint="eastAsia"/>
          <w:sz w:val="24"/>
        </w:rPr>
        <w:t>&lt;</w:t>
      </w:r>
      <w:r>
        <w:rPr>
          <w:rFonts w:ascii="宋体" w:hAnsi="宋体" w:cs="宋体" w:hint="eastAsia"/>
          <w:sz w:val="24"/>
        </w:rPr>
        <w:t>产业园区用地专项治理实施方案</w:t>
      </w:r>
      <w:r>
        <w:rPr>
          <w:rFonts w:ascii="宋体" w:hAnsi="宋体" w:cs="宋体" w:hint="eastAsia"/>
          <w:sz w:val="24"/>
        </w:rPr>
        <w:t>&gt;</w:t>
      </w:r>
      <w:r>
        <w:rPr>
          <w:rFonts w:ascii="宋体" w:hAnsi="宋体" w:cs="宋体" w:hint="eastAsia"/>
          <w:sz w:val="24"/>
        </w:rPr>
        <w:t>的通知》（湘</w:t>
      </w:r>
      <w:proofErr w:type="gramStart"/>
      <w:r>
        <w:rPr>
          <w:rFonts w:ascii="宋体" w:hAnsi="宋体" w:cs="宋体" w:hint="eastAsia"/>
          <w:sz w:val="24"/>
        </w:rPr>
        <w:t>自资发〔</w:t>
      </w:r>
      <w:r>
        <w:rPr>
          <w:rFonts w:ascii="宋体" w:hAnsi="宋体" w:cs="宋体" w:hint="eastAsia"/>
          <w:sz w:val="24"/>
        </w:rPr>
        <w:t>2025</w:t>
      </w:r>
      <w:r>
        <w:rPr>
          <w:rFonts w:ascii="宋体" w:hAnsi="宋体" w:cs="宋体" w:hint="eastAsia"/>
          <w:sz w:val="24"/>
        </w:rPr>
        <w:t>〕</w:t>
      </w:r>
      <w:proofErr w:type="gramEnd"/>
      <w:r>
        <w:rPr>
          <w:rFonts w:ascii="宋体" w:hAnsi="宋体" w:cs="宋体" w:hint="eastAsia"/>
          <w:sz w:val="24"/>
        </w:rPr>
        <w:t>50</w:t>
      </w:r>
      <w:r>
        <w:rPr>
          <w:rFonts w:ascii="宋体" w:hAnsi="宋体" w:cs="宋体" w:hint="eastAsia"/>
          <w:sz w:val="24"/>
        </w:rPr>
        <w:t>号）文件要求，浏阳经开区现需开展用地专项调查工作</w:t>
      </w:r>
      <w:r>
        <w:rPr>
          <w:rFonts w:ascii="宋体" w:hAnsi="宋体" w:cs="宋体" w:hint="eastAsia"/>
          <w:bCs/>
          <w:sz w:val="24"/>
          <w:lang w:bidi="ar"/>
        </w:rPr>
        <w:t>（含</w:t>
      </w:r>
      <w:r>
        <w:rPr>
          <w:rFonts w:ascii="宋体" w:hAnsi="宋体" w:cs="宋体" w:hint="eastAsia"/>
          <w:bCs/>
          <w:sz w:val="24"/>
          <w:lang w:bidi="ar"/>
        </w:rPr>
        <w:t>2025</w:t>
      </w:r>
      <w:r>
        <w:rPr>
          <w:rFonts w:ascii="宋体" w:hAnsi="宋体" w:cs="宋体" w:hint="eastAsia"/>
          <w:bCs/>
          <w:sz w:val="24"/>
          <w:lang w:bidi="ar"/>
        </w:rPr>
        <w:t>年土地集约利用监测）</w:t>
      </w:r>
      <w:r>
        <w:rPr>
          <w:rFonts w:ascii="宋体" w:hAnsi="宋体" w:cs="宋体" w:hint="eastAsia"/>
          <w:sz w:val="24"/>
        </w:rPr>
        <w:t>。</w:t>
      </w:r>
    </w:p>
    <w:p w:rsidR="001E3CB0" w:rsidRDefault="009D7CBC">
      <w:pPr>
        <w:spacing w:line="440" w:lineRule="exact"/>
        <w:ind w:firstLineChars="200" w:firstLine="482"/>
        <w:rPr>
          <w:rFonts w:ascii="宋体" w:hAnsi="宋体" w:cs="宋体"/>
          <w:b/>
          <w:bCs/>
          <w:sz w:val="24"/>
        </w:rPr>
      </w:pPr>
      <w:r>
        <w:rPr>
          <w:rFonts w:ascii="宋体" w:hAnsi="宋体" w:cs="宋体" w:hint="eastAsia"/>
          <w:b/>
          <w:bCs/>
          <w:sz w:val="24"/>
        </w:rPr>
        <w:t>三、工作范围及时点</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、工作范围</w:t>
      </w:r>
    </w:p>
    <w:p w:rsidR="001E3CB0" w:rsidRDefault="009D7CBC">
      <w:pPr>
        <w:spacing w:line="480" w:lineRule="exact"/>
        <w:ind w:firstLineChars="200" w:firstLine="480"/>
        <w:rPr>
          <w:rFonts w:ascii="宋体" w:hAnsi="宋体" w:cs="宋体"/>
          <w:sz w:val="24"/>
        </w:rPr>
      </w:pPr>
      <w:r>
        <w:rPr>
          <w:rFonts w:ascii="宋体" w:hAnsi="宋体" w:cs="宋体" w:hint="eastAsia"/>
          <w:sz w:val="24"/>
        </w:rPr>
        <w:t>《湖南省发展和改革委员会关于长沙经济技术开发区等</w:t>
      </w:r>
      <w:r>
        <w:rPr>
          <w:rFonts w:ascii="宋体" w:hAnsi="宋体" w:cs="宋体" w:hint="eastAsia"/>
          <w:sz w:val="24"/>
        </w:rPr>
        <w:t>4</w:t>
      </w:r>
      <w:r>
        <w:rPr>
          <w:rFonts w:ascii="宋体" w:hAnsi="宋体" w:cs="宋体" w:hint="eastAsia"/>
          <w:sz w:val="24"/>
        </w:rPr>
        <w:t>家园区调区扩区的复函》，本次产业园区用地专项调查工作范围为浏阳经开区调区、扩区后的范围，共分为</w:t>
      </w:r>
      <w:r>
        <w:rPr>
          <w:rFonts w:ascii="宋体" w:hAnsi="宋体" w:cs="宋体" w:hint="eastAsia"/>
          <w:sz w:val="24"/>
        </w:rPr>
        <w:t>3</w:t>
      </w:r>
      <w:r>
        <w:rPr>
          <w:rFonts w:ascii="宋体" w:hAnsi="宋体" w:cs="宋体" w:hint="eastAsia"/>
          <w:sz w:val="24"/>
        </w:rPr>
        <w:t>个区块，土地总面积为</w:t>
      </w:r>
      <w:r>
        <w:rPr>
          <w:rFonts w:ascii="宋体" w:hAnsi="宋体" w:cs="宋体" w:hint="eastAsia"/>
          <w:sz w:val="24"/>
        </w:rPr>
        <w:t>31.86</w:t>
      </w:r>
      <w:r>
        <w:rPr>
          <w:rFonts w:ascii="宋体" w:hAnsi="宋体" w:cs="宋体" w:hint="eastAsia"/>
          <w:sz w:val="24"/>
        </w:rPr>
        <w:t>平方公里。</w:t>
      </w:r>
    </w:p>
    <w:p w:rsidR="001E3CB0" w:rsidRDefault="009D7CBC">
      <w:pPr>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、工作时点：</w:t>
      </w:r>
      <w:r>
        <w:rPr>
          <w:rFonts w:ascii="宋体" w:hAnsi="宋体" w:cs="宋体" w:hint="eastAsia"/>
          <w:sz w:val="24"/>
        </w:rPr>
        <w:t>2024</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31</w:t>
      </w:r>
      <w:r>
        <w:rPr>
          <w:rFonts w:ascii="宋体" w:hAnsi="宋体" w:cs="宋体" w:hint="eastAsia"/>
          <w:sz w:val="24"/>
        </w:rPr>
        <w:t>日。</w:t>
      </w:r>
    </w:p>
    <w:p w:rsidR="001E3CB0" w:rsidRDefault="009D7CBC">
      <w:pPr>
        <w:spacing w:line="440" w:lineRule="exact"/>
        <w:ind w:firstLineChars="200" w:firstLine="482"/>
        <w:rPr>
          <w:rFonts w:ascii="宋体" w:hAnsi="宋体" w:cs="宋体"/>
          <w:b/>
          <w:bCs/>
          <w:sz w:val="24"/>
        </w:rPr>
      </w:pPr>
      <w:r>
        <w:rPr>
          <w:rFonts w:ascii="宋体" w:hAnsi="宋体" w:cs="宋体" w:hint="eastAsia"/>
          <w:b/>
          <w:bCs/>
          <w:sz w:val="24"/>
        </w:rPr>
        <w:t>四、工作内容</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、查清开发区基本情况</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主要包括产业园区代码、名称、级别、类型、审批范围、实际管辖范围和年均供地面积等基本情况调查。</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、分析开发区用地状况</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）根据开发区内“三区三线”和国土空间规划成果，测算规划</w:t>
      </w:r>
      <w:r>
        <w:rPr>
          <w:rFonts w:ascii="宋体" w:hAnsi="宋体" w:cs="宋体" w:hint="eastAsia"/>
          <w:sz w:val="24"/>
        </w:rPr>
        <w:t>工业用地率等指标；（</w:t>
      </w:r>
      <w:r>
        <w:rPr>
          <w:rFonts w:ascii="宋体" w:hAnsi="宋体" w:cs="宋体" w:hint="eastAsia"/>
          <w:sz w:val="24"/>
        </w:rPr>
        <w:t>2</w:t>
      </w:r>
      <w:r>
        <w:rPr>
          <w:rFonts w:ascii="宋体" w:hAnsi="宋体" w:cs="宋体" w:hint="eastAsia"/>
          <w:sz w:val="24"/>
        </w:rPr>
        <w:t>）分析土地批准与供应情况，统计批而未供和闲置土地面积；（</w:t>
      </w:r>
      <w:r>
        <w:rPr>
          <w:rFonts w:ascii="宋体" w:hAnsi="宋体" w:cs="宋体" w:hint="eastAsia"/>
          <w:sz w:val="24"/>
        </w:rPr>
        <w:t>3</w:t>
      </w:r>
      <w:r>
        <w:rPr>
          <w:rFonts w:ascii="宋体" w:hAnsi="宋体" w:cs="宋体" w:hint="eastAsia"/>
          <w:sz w:val="24"/>
        </w:rPr>
        <w:t>）分析土地开发建设状况，测算现状工业用地率和规划建设用地开发建设程度；（</w:t>
      </w:r>
      <w:r>
        <w:rPr>
          <w:rFonts w:ascii="宋体" w:hAnsi="宋体" w:cs="宋体" w:hint="eastAsia"/>
          <w:sz w:val="24"/>
        </w:rPr>
        <w:t>4</w:t>
      </w:r>
      <w:r>
        <w:rPr>
          <w:rFonts w:ascii="宋体" w:hAnsi="宋体" w:cs="宋体" w:hint="eastAsia"/>
          <w:sz w:val="24"/>
        </w:rPr>
        <w:t>）分析土地低效与荒废情况。</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、测算开发区发展空间</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1</w:t>
      </w:r>
      <w:r>
        <w:rPr>
          <w:rFonts w:ascii="宋体" w:hAnsi="宋体" w:cs="宋体" w:hint="eastAsia"/>
          <w:sz w:val="24"/>
        </w:rPr>
        <w:t>）测算未来新增发展空间。结合</w:t>
      </w:r>
      <w:r>
        <w:rPr>
          <w:rFonts w:ascii="宋体" w:hAnsi="宋体" w:cs="宋体" w:hint="eastAsia"/>
          <w:sz w:val="24"/>
        </w:rPr>
        <w:t>开发区</w:t>
      </w:r>
      <w:r>
        <w:rPr>
          <w:rFonts w:ascii="宋体" w:hAnsi="宋体" w:cs="宋体" w:hint="eastAsia"/>
          <w:sz w:val="24"/>
        </w:rPr>
        <w:t>尚可供应土地面积</w:t>
      </w:r>
      <w:r>
        <w:rPr>
          <w:rFonts w:ascii="宋体" w:hAnsi="宋体" w:cs="宋体" w:hint="eastAsia"/>
          <w:sz w:val="24"/>
        </w:rPr>
        <w:t>、</w:t>
      </w:r>
      <w:r>
        <w:rPr>
          <w:rFonts w:ascii="宋体" w:hAnsi="宋体" w:cs="宋体" w:hint="eastAsia"/>
          <w:sz w:val="24"/>
        </w:rPr>
        <w:t>2019-2024</w:t>
      </w:r>
      <w:r>
        <w:rPr>
          <w:rFonts w:ascii="宋体" w:hAnsi="宋体" w:cs="宋体" w:hint="eastAsia"/>
          <w:sz w:val="24"/>
        </w:rPr>
        <w:t>年的年均供地面积，测算</w:t>
      </w:r>
      <w:r>
        <w:rPr>
          <w:rFonts w:ascii="宋体" w:hAnsi="宋体" w:cs="宋体" w:hint="eastAsia"/>
          <w:sz w:val="24"/>
        </w:rPr>
        <w:t>开发区</w:t>
      </w:r>
      <w:r>
        <w:rPr>
          <w:rFonts w:ascii="宋体" w:hAnsi="宋体" w:cs="宋体" w:hint="eastAsia"/>
          <w:sz w:val="24"/>
        </w:rPr>
        <w:t>尚可供地年限和未来</w:t>
      </w:r>
      <w:r>
        <w:rPr>
          <w:rFonts w:ascii="宋体" w:hAnsi="宋体" w:cs="宋体" w:hint="eastAsia"/>
          <w:sz w:val="24"/>
        </w:rPr>
        <w:t>5</w:t>
      </w:r>
      <w:r>
        <w:rPr>
          <w:rFonts w:ascii="宋体" w:hAnsi="宋体" w:cs="宋体" w:hint="eastAsia"/>
          <w:sz w:val="24"/>
        </w:rPr>
        <w:t>年、</w:t>
      </w:r>
      <w:r>
        <w:rPr>
          <w:rFonts w:ascii="宋体" w:hAnsi="宋体" w:cs="宋体" w:hint="eastAsia"/>
          <w:sz w:val="24"/>
        </w:rPr>
        <w:t>10</w:t>
      </w:r>
      <w:r>
        <w:rPr>
          <w:rFonts w:ascii="宋体" w:hAnsi="宋体" w:cs="宋体" w:hint="eastAsia"/>
          <w:sz w:val="24"/>
        </w:rPr>
        <w:t>年发展需求的空间规模。</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）测算存量用地潜力。统计批而未供、闲置、有偿使用已到期但未处置土地等可挖潜利用的土地面积，测算开发区管理水平潜力；统计现状建设用地中容积率、地</w:t>
      </w:r>
      <w:proofErr w:type="gramStart"/>
      <w:r>
        <w:rPr>
          <w:rFonts w:ascii="宋体" w:hAnsi="宋体" w:cs="宋体" w:hint="eastAsia"/>
          <w:sz w:val="24"/>
        </w:rPr>
        <w:t>均税收未</w:t>
      </w:r>
      <w:proofErr w:type="gramEnd"/>
      <w:r>
        <w:rPr>
          <w:rFonts w:ascii="宋体" w:hAnsi="宋体" w:cs="宋体" w:hint="eastAsia"/>
          <w:sz w:val="24"/>
        </w:rPr>
        <w:t>达到合同约定的土地面积，形成开发区低效盘活潜力；统计开发区现状建设用地中实际工业用地率与规划工业用地率的差值，形成开发区结构优化潜力。</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、开展开发区土地集约利用监测</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）开展开发区土地利用状况、用地效益、管理绩效、土地开发和建设情况等数据调查；</w:t>
      </w: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对历年的工业用地、“标准地”、“弹性地”供应情况调查；（</w:t>
      </w:r>
      <w:r>
        <w:rPr>
          <w:rFonts w:ascii="宋体" w:hAnsi="宋体" w:cs="宋体" w:hint="eastAsia"/>
          <w:sz w:val="24"/>
        </w:rPr>
        <w:t>2</w:t>
      </w:r>
      <w:r>
        <w:rPr>
          <w:rFonts w:ascii="宋体" w:hAnsi="宋体" w:cs="宋体" w:hint="eastAsia"/>
          <w:sz w:val="24"/>
        </w:rPr>
        <w:t>）对湖南省</w:t>
      </w:r>
      <w:r>
        <w:rPr>
          <w:rFonts w:ascii="宋体" w:hAnsi="宋体" w:cs="宋体" w:hint="eastAsia"/>
          <w:sz w:val="24"/>
        </w:rPr>
        <w:t>13</w:t>
      </w:r>
      <w:r>
        <w:rPr>
          <w:rFonts w:ascii="宋体" w:hAnsi="宋体" w:cs="宋体" w:hint="eastAsia"/>
          <w:sz w:val="24"/>
        </w:rPr>
        <w:t>条重点产业</w:t>
      </w:r>
      <w:proofErr w:type="gramStart"/>
      <w:r>
        <w:rPr>
          <w:rFonts w:ascii="宋体" w:hAnsi="宋体" w:cs="宋体" w:hint="eastAsia"/>
          <w:sz w:val="24"/>
        </w:rPr>
        <w:t>链企业</w:t>
      </w:r>
      <w:proofErr w:type="gramEnd"/>
      <w:r>
        <w:rPr>
          <w:rFonts w:ascii="宋体" w:hAnsi="宋体" w:cs="宋体" w:hint="eastAsia"/>
          <w:sz w:val="24"/>
        </w:rPr>
        <w:t>用地情况等开展调</w:t>
      </w:r>
      <w:r>
        <w:rPr>
          <w:rFonts w:ascii="宋体" w:hAnsi="宋体" w:cs="宋体" w:hint="eastAsia"/>
          <w:sz w:val="24"/>
        </w:rPr>
        <w:t>查，梳理园区批供地台账、合同文本等，按“一地</w:t>
      </w:r>
      <w:proofErr w:type="gramStart"/>
      <w:r>
        <w:rPr>
          <w:rFonts w:ascii="宋体" w:hAnsi="宋体" w:cs="宋体" w:hint="eastAsia"/>
          <w:sz w:val="24"/>
        </w:rPr>
        <w:t>一</w:t>
      </w:r>
      <w:proofErr w:type="gramEnd"/>
      <w:r>
        <w:rPr>
          <w:rFonts w:ascii="宋体" w:hAnsi="宋体" w:cs="宋体" w:hint="eastAsia"/>
          <w:sz w:val="24"/>
        </w:rPr>
        <w:t>企”“一地一号”地提供产业</w:t>
      </w:r>
      <w:proofErr w:type="gramStart"/>
      <w:r>
        <w:rPr>
          <w:rFonts w:ascii="宋体" w:hAnsi="宋体" w:cs="宋体" w:hint="eastAsia"/>
          <w:sz w:val="24"/>
        </w:rPr>
        <w:t>调查图层和</w:t>
      </w:r>
      <w:proofErr w:type="gramEnd"/>
      <w:r>
        <w:rPr>
          <w:rFonts w:ascii="宋体" w:hAnsi="宋体" w:cs="宋体" w:hint="eastAsia"/>
          <w:sz w:val="24"/>
        </w:rPr>
        <w:t>批地、供地图层。</w:t>
      </w:r>
    </w:p>
    <w:p w:rsidR="001E3CB0" w:rsidRDefault="009D7CBC">
      <w:pPr>
        <w:spacing w:line="440" w:lineRule="exact"/>
        <w:ind w:firstLineChars="200" w:firstLine="482"/>
        <w:rPr>
          <w:rFonts w:ascii="宋体" w:hAnsi="宋体" w:cs="宋体"/>
          <w:b/>
          <w:bCs/>
          <w:sz w:val="24"/>
        </w:rPr>
      </w:pPr>
      <w:r>
        <w:rPr>
          <w:rFonts w:ascii="宋体" w:hAnsi="宋体" w:cs="宋体" w:hint="eastAsia"/>
          <w:b/>
          <w:bCs/>
          <w:sz w:val="24"/>
        </w:rPr>
        <w:t>五、工作成果及质量</w:t>
      </w:r>
      <w:bookmarkStart w:id="13" w:name="_Toc22341"/>
      <w:bookmarkStart w:id="14" w:name="_Toc14177"/>
      <w:r>
        <w:rPr>
          <w:rFonts w:ascii="宋体" w:hAnsi="宋体" w:cs="宋体" w:hint="eastAsia"/>
          <w:b/>
          <w:bCs/>
          <w:sz w:val="24"/>
        </w:rPr>
        <w:t>要求</w:t>
      </w:r>
    </w:p>
    <w:bookmarkEnd w:id="13"/>
    <w:bookmarkEnd w:id="14"/>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表格成果：现有一、二类产业园名录表、拟纳入《目录》开发区名录表、开发区整合范围调查结果表、开发区整合范围审核表、土地集约利用监测统计基础数据表、工业用地和“标准地”、“弹性地”出让情况表、重点产业链用地状况调查表。</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、矢量成果：开发区边界矢量数据、开发区“三区三线”矢量数据库、开发区批而未</w:t>
      </w:r>
      <w:proofErr w:type="gramStart"/>
      <w:r>
        <w:rPr>
          <w:rFonts w:ascii="宋体" w:hAnsi="宋体" w:cs="宋体" w:hint="eastAsia"/>
          <w:sz w:val="24"/>
        </w:rPr>
        <w:t>供土地</w:t>
      </w:r>
      <w:proofErr w:type="gramEnd"/>
      <w:r>
        <w:rPr>
          <w:rFonts w:ascii="宋体" w:hAnsi="宋体" w:cs="宋体" w:hint="eastAsia"/>
          <w:sz w:val="24"/>
        </w:rPr>
        <w:t>矢量数据、开发区闲置土地矢量数据、开发区现状建设用地矢量数据、开发区已建成城镇建设用地</w:t>
      </w:r>
      <w:r>
        <w:rPr>
          <w:rFonts w:ascii="宋体" w:hAnsi="宋体" w:cs="宋体" w:hint="eastAsia"/>
          <w:sz w:val="24"/>
        </w:rPr>
        <w:t>矢量数据、开发区未建成城镇建设用地矢量数据、开发区不可建设用地矢量数据、开发区产业调查矢量数据、开发区已批准矢量数据、开发区已供应矢量数据。</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、图件成果：开发区整合优化范围图、</w:t>
      </w:r>
      <w:r>
        <w:rPr>
          <w:rFonts w:ascii="宋体" w:hAnsi="宋体" w:cs="宋体"/>
          <w:sz w:val="24"/>
        </w:rPr>
        <w:t>开发区土地利用现状图</w:t>
      </w:r>
      <w:r>
        <w:rPr>
          <w:rFonts w:ascii="宋体" w:hAnsi="宋体" w:cs="宋体"/>
          <w:sz w:val="24"/>
        </w:rPr>
        <w:t>—</w:t>
      </w:r>
      <w:r>
        <w:rPr>
          <w:rFonts w:ascii="宋体" w:hAnsi="宋体" w:cs="宋体"/>
          <w:sz w:val="24"/>
        </w:rPr>
        <w:t>按建设状况划分</w:t>
      </w:r>
      <w:r>
        <w:rPr>
          <w:rFonts w:ascii="宋体" w:hAnsi="宋体" w:cs="宋体" w:hint="eastAsia"/>
          <w:sz w:val="24"/>
        </w:rPr>
        <w:t>、</w:t>
      </w:r>
      <w:r>
        <w:rPr>
          <w:rFonts w:ascii="宋体" w:hAnsi="宋体" w:cs="宋体"/>
          <w:sz w:val="24"/>
        </w:rPr>
        <w:t>开发区土地利用现状图</w:t>
      </w:r>
      <w:r>
        <w:rPr>
          <w:rFonts w:ascii="宋体" w:hAnsi="宋体" w:cs="宋体"/>
          <w:sz w:val="24"/>
        </w:rPr>
        <w:t>—</w:t>
      </w:r>
      <w:proofErr w:type="gramStart"/>
      <w:r>
        <w:rPr>
          <w:rFonts w:ascii="宋体" w:hAnsi="宋体" w:cs="宋体"/>
          <w:sz w:val="24"/>
        </w:rPr>
        <w:t>按供应</w:t>
      </w:r>
      <w:proofErr w:type="gramEnd"/>
      <w:r>
        <w:rPr>
          <w:rFonts w:ascii="宋体" w:hAnsi="宋体" w:cs="宋体"/>
          <w:sz w:val="24"/>
        </w:rPr>
        <w:t>状况划分</w:t>
      </w:r>
      <w:r>
        <w:rPr>
          <w:rFonts w:ascii="宋体" w:hAnsi="宋体" w:cs="宋体" w:hint="eastAsia"/>
          <w:sz w:val="24"/>
        </w:rPr>
        <w:t>开发区供应状况图。</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、报告成果：浏阳经开区用地专项调查报告</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、质量要求</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t>成果需符合</w:t>
      </w:r>
      <w:r>
        <w:rPr>
          <w:rFonts w:ascii="宋体" w:hAnsi="宋体" w:cs="宋体" w:hint="eastAsia"/>
          <w:sz w:val="24"/>
        </w:rPr>
        <w:t>《湖南省</w:t>
      </w:r>
      <w:r>
        <w:rPr>
          <w:rFonts w:ascii="宋体" w:hAnsi="宋体" w:cs="宋体" w:hint="eastAsia"/>
          <w:sz w:val="24"/>
        </w:rPr>
        <w:t>产业园区用地专项</w:t>
      </w:r>
      <w:r>
        <w:rPr>
          <w:rFonts w:ascii="宋体" w:hAnsi="宋体" w:cs="宋体" w:hint="eastAsia"/>
          <w:sz w:val="24"/>
        </w:rPr>
        <w:t>调查技术要点</w:t>
      </w:r>
      <w:r>
        <w:rPr>
          <w:rFonts w:ascii="宋体" w:hAnsi="宋体" w:cs="宋体" w:hint="eastAsia"/>
          <w:sz w:val="24"/>
        </w:rPr>
        <w:t>》</w:t>
      </w:r>
      <w:r>
        <w:rPr>
          <w:rFonts w:ascii="宋体" w:hAnsi="宋体" w:cs="宋体" w:hint="eastAsia"/>
          <w:sz w:val="24"/>
        </w:rPr>
        <w:t>、</w:t>
      </w:r>
      <w:r>
        <w:rPr>
          <w:rFonts w:ascii="宋体" w:hAnsi="宋体" w:cs="宋体" w:hint="eastAsia"/>
          <w:sz w:val="24"/>
        </w:rPr>
        <w:t>《开发区土地集约利用评价规程》、《开发区土地集约利用评价数据库标准》（</w:t>
      </w:r>
      <w:r>
        <w:rPr>
          <w:rFonts w:ascii="宋体" w:hAnsi="宋体" w:cs="宋体" w:hint="eastAsia"/>
          <w:sz w:val="24"/>
        </w:rPr>
        <w:t>TD/T 1030-2010</w:t>
      </w:r>
      <w:r>
        <w:rPr>
          <w:rFonts w:ascii="宋体" w:hAnsi="宋体" w:cs="宋体" w:hint="eastAsia"/>
          <w:sz w:val="24"/>
        </w:rPr>
        <w:t>）等</w:t>
      </w:r>
      <w:r>
        <w:rPr>
          <w:rFonts w:ascii="宋体" w:hAnsi="宋体" w:cs="宋体" w:hint="eastAsia"/>
          <w:sz w:val="24"/>
        </w:rPr>
        <w:t>技术规范的</w:t>
      </w:r>
      <w:r>
        <w:rPr>
          <w:rFonts w:ascii="宋体" w:hAnsi="宋体" w:cs="宋体" w:hint="eastAsia"/>
          <w:sz w:val="24"/>
        </w:rPr>
        <w:t>要求，并通过省自然资源厅审核。</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rPr>
        <w:lastRenderedPageBreak/>
        <w:t>6</w:t>
      </w:r>
      <w:r>
        <w:rPr>
          <w:rFonts w:ascii="宋体" w:hAnsi="宋体" w:cs="宋体" w:hint="eastAsia"/>
          <w:sz w:val="24"/>
        </w:rPr>
        <w:t>、成果提交时间</w:t>
      </w:r>
    </w:p>
    <w:p w:rsidR="001E3CB0" w:rsidRDefault="009D7CBC">
      <w:pPr>
        <w:spacing w:line="440" w:lineRule="exact"/>
        <w:ind w:firstLineChars="200" w:firstLine="480"/>
        <w:jc w:val="left"/>
        <w:rPr>
          <w:rFonts w:ascii="宋体" w:hAnsi="宋体" w:cs="宋体"/>
          <w:sz w:val="24"/>
        </w:rPr>
      </w:pPr>
      <w:r>
        <w:rPr>
          <w:rFonts w:ascii="宋体" w:hAnsi="宋体" w:cs="宋体" w:hint="eastAsia"/>
          <w:sz w:val="24"/>
          <w:lang w:val="zh-CN"/>
        </w:rPr>
        <w:t>具体以湖南省自然资源厅的时间要求为准。</w:t>
      </w:r>
    </w:p>
    <w:p w:rsidR="001E3CB0" w:rsidRDefault="009D7CBC">
      <w:pPr>
        <w:widowControl/>
        <w:spacing w:line="360" w:lineRule="auto"/>
        <w:ind w:firstLineChars="200" w:firstLine="482"/>
        <w:jc w:val="left"/>
        <w:rPr>
          <w:rFonts w:ascii="宋体" w:hAnsi="宋体" w:cs="宋体"/>
          <w:bCs/>
          <w:sz w:val="24"/>
        </w:rPr>
      </w:pPr>
      <w:r>
        <w:rPr>
          <w:rFonts w:ascii="宋体" w:hAnsi="宋体" w:cs="宋体" w:hint="eastAsia"/>
          <w:b/>
          <w:kern w:val="0"/>
          <w:sz w:val="24"/>
        </w:rPr>
        <w:t>六、服务期限：</w:t>
      </w:r>
      <w:r>
        <w:rPr>
          <w:rFonts w:ascii="宋体" w:hAnsi="宋体" w:cs="宋体" w:hint="eastAsia"/>
          <w:bCs/>
          <w:sz w:val="24"/>
          <w:lang w:bidi="ar"/>
        </w:rPr>
        <w:t>1</w:t>
      </w:r>
      <w:r>
        <w:rPr>
          <w:rFonts w:ascii="宋体" w:hAnsi="宋体" w:cs="宋体" w:hint="eastAsia"/>
          <w:bCs/>
          <w:sz w:val="24"/>
          <w:lang w:bidi="ar"/>
        </w:rPr>
        <w:t>年</w:t>
      </w:r>
      <w:r>
        <w:rPr>
          <w:rFonts w:ascii="宋体" w:hAnsi="宋体" w:cs="宋体" w:hint="eastAsia"/>
          <w:bCs/>
          <w:sz w:val="24"/>
          <w:lang w:bidi="ar"/>
        </w:rPr>
        <w:t>，具体时间以合同签订为准。</w:t>
      </w:r>
    </w:p>
    <w:p w:rsidR="001E3CB0" w:rsidRDefault="009D7CBC">
      <w:pPr>
        <w:spacing w:line="360" w:lineRule="auto"/>
        <w:ind w:firstLineChars="200" w:firstLine="482"/>
        <w:jc w:val="left"/>
        <w:rPr>
          <w:rFonts w:ascii="宋体" w:hAnsi="宋体" w:cs="宋体"/>
          <w:b/>
          <w:sz w:val="24"/>
        </w:rPr>
      </w:pPr>
      <w:r>
        <w:rPr>
          <w:rFonts w:ascii="宋体" w:hAnsi="宋体" w:cs="宋体" w:hint="eastAsia"/>
          <w:b/>
          <w:sz w:val="24"/>
          <w:lang w:bidi="ar"/>
        </w:rPr>
        <w:t>七</w:t>
      </w:r>
      <w:r>
        <w:rPr>
          <w:rFonts w:ascii="宋体" w:hAnsi="宋体" w:cs="宋体" w:hint="eastAsia"/>
          <w:b/>
          <w:sz w:val="24"/>
          <w:lang w:bidi="ar"/>
        </w:rPr>
        <w:t>、验收要求</w:t>
      </w:r>
    </w:p>
    <w:p w:rsidR="001E3CB0" w:rsidRDefault="009D7CBC">
      <w:pPr>
        <w:spacing w:line="360" w:lineRule="auto"/>
        <w:ind w:firstLineChars="200" w:firstLine="480"/>
        <w:jc w:val="left"/>
        <w:rPr>
          <w:rFonts w:ascii="宋体" w:hAnsi="宋体" w:cs="宋体"/>
          <w:sz w:val="24"/>
        </w:rPr>
      </w:pPr>
      <w:r>
        <w:rPr>
          <w:rFonts w:ascii="宋体" w:hAnsi="宋体" w:cs="宋体" w:hint="eastAsia"/>
          <w:bCs/>
          <w:sz w:val="24"/>
          <w:lang w:bidi="ar"/>
        </w:rPr>
        <w:t>1</w:t>
      </w:r>
      <w:r>
        <w:rPr>
          <w:rFonts w:ascii="宋体" w:hAnsi="宋体" w:cs="宋体" w:hint="eastAsia"/>
          <w:bCs/>
          <w:sz w:val="24"/>
          <w:lang w:bidi="ar"/>
        </w:rPr>
        <w:t>、</w:t>
      </w:r>
      <w:r>
        <w:rPr>
          <w:rFonts w:ascii="宋体" w:hAnsi="宋体" w:cs="宋体" w:hint="eastAsia"/>
          <w:sz w:val="24"/>
        </w:rPr>
        <w:t>验收方式：简易程序验收。</w:t>
      </w:r>
    </w:p>
    <w:p w:rsidR="001E3CB0" w:rsidRDefault="009D7CBC">
      <w:pPr>
        <w:pStyle w:val="af"/>
        <w:widowControl w:val="0"/>
        <w:spacing w:before="0" w:beforeAutospacing="0" w:after="0" w:afterAutospacing="0"/>
        <w:ind w:firstLineChars="200" w:firstLine="480"/>
        <w:jc w:val="both"/>
        <w:rPr>
          <w:rFonts w:cs="宋体"/>
          <w:bCs/>
          <w:color w:val="auto"/>
          <w:sz w:val="24"/>
          <w:szCs w:val="24"/>
        </w:rPr>
      </w:pPr>
      <w:r>
        <w:rPr>
          <w:rFonts w:cs="宋体" w:hint="eastAsia"/>
          <w:color w:val="auto"/>
          <w:sz w:val="24"/>
          <w:szCs w:val="24"/>
        </w:rPr>
        <w:t>2</w:t>
      </w:r>
      <w:r>
        <w:rPr>
          <w:rFonts w:cs="宋体" w:hint="eastAsia"/>
          <w:color w:val="auto"/>
          <w:sz w:val="24"/>
          <w:szCs w:val="24"/>
        </w:rPr>
        <w:t>、</w:t>
      </w:r>
      <w:r>
        <w:rPr>
          <w:rFonts w:cs="宋体" w:hint="eastAsia"/>
          <w:color w:val="auto"/>
          <w:kern w:val="2"/>
          <w:sz w:val="24"/>
          <w:szCs w:val="24"/>
          <w:lang w:bidi="ar"/>
        </w:rPr>
        <w:t>本项目成果内容必须达到国家、省、市相关技术规范验收要求。</w:t>
      </w:r>
    </w:p>
    <w:p w:rsidR="001E3CB0" w:rsidRDefault="009D7CBC">
      <w:pPr>
        <w:spacing w:line="360" w:lineRule="auto"/>
        <w:ind w:firstLineChars="200" w:firstLine="480"/>
        <w:jc w:val="left"/>
        <w:rPr>
          <w:rFonts w:ascii="宋体" w:hAnsi="宋体" w:cs="宋体"/>
          <w:bCs/>
          <w:sz w:val="24"/>
        </w:rPr>
      </w:pPr>
      <w:r>
        <w:rPr>
          <w:rFonts w:ascii="宋体" w:hAnsi="宋体" w:cs="宋体" w:hint="eastAsia"/>
          <w:bCs/>
          <w:sz w:val="24"/>
          <w:lang w:bidi="ar"/>
        </w:rPr>
        <w:t>3</w:t>
      </w:r>
      <w:r>
        <w:rPr>
          <w:rFonts w:ascii="宋体" w:hAnsi="宋体" w:cs="宋体" w:hint="eastAsia"/>
          <w:bCs/>
          <w:sz w:val="24"/>
          <w:lang w:bidi="ar"/>
        </w:rPr>
        <w:t>、项目验收国家有强制性规定的，按国家规定执行，验收报告作为申请付款的凭证之一。</w:t>
      </w:r>
    </w:p>
    <w:p w:rsidR="001E3CB0" w:rsidRDefault="009D7CBC">
      <w:pPr>
        <w:spacing w:line="360" w:lineRule="auto"/>
        <w:ind w:firstLineChars="200" w:firstLine="482"/>
        <w:jc w:val="left"/>
        <w:rPr>
          <w:rFonts w:ascii="宋体" w:hAnsi="宋体" w:cs="宋体"/>
          <w:b/>
          <w:sz w:val="24"/>
        </w:rPr>
      </w:pPr>
      <w:r>
        <w:rPr>
          <w:rFonts w:ascii="宋体" w:hAnsi="宋体" w:cs="宋体" w:hint="eastAsia"/>
          <w:b/>
          <w:bCs/>
          <w:sz w:val="24"/>
          <w:lang w:bidi="ar"/>
        </w:rPr>
        <w:t>八</w:t>
      </w:r>
      <w:r>
        <w:rPr>
          <w:rFonts w:ascii="宋体" w:hAnsi="宋体" w:cs="宋体" w:hint="eastAsia"/>
          <w:b/>
          <w:bCs/>
          <w:sz w:val="24"/>
          <w:lang w:bidi="ar"/>
        </w:rPr>
        <w:t>、</w:t>
      </w:r>
      <w:r>
        <w:rPr>
          <w:rFonts w:ascii="宋体" w:hAnsi="宋体" w:cs="宋体" w:hint="eastAsia"/>
          <w:b/>
          <w:bCs/>
          <w:sz w:val="24"/>
          <w:lang w:bidi="ar"/>
        </w:rPr>
        <w:t xml:space="preserve"> </w:t>
      </w:r>
      <w:r>
        <w:rPr>
          <w:rFonts w:ascii="宋体" w:hAnsi="宋体" w:cs="宋体" w:hint="eastAsia"/>
          <w:b/>
          <w:bCs/>
          <w:sz w:val="24"/>
          <w:lang w:bidi="ar"/>
        </w:rPr>
        <w:t>其它要求及说明</w:t>
      </w:r>
    </w:p>
    <w:p w:rsidR="001E3CB0" w:rsidRDefault="009D7CBC">
      <w:pPr>
        <w:spacing w:line="440" w:lineRule="exact"/>
        <w:ind w:firstLineChars="200" w:firstLine="480"/>
        <w:jc w:val="left"/>
        <w:rPr>
          <w:rFonts w:ascii="宋体" w:hAnsi="宋体" w:cs="宋体"/>
          <w:sz w:val="24"/>
        </w:rPr>
      </w:pPr>
      <w:r>
        <w:rPr>
          <w:rFonts w:ascii="宋体" w:hAnsi="宋体" w:cs="宋体" w:hint="eastAsia"/>
          <w:bCs/>
          <w:sz w:val="24"/>
          <w:lang w:bidi="ar"/>
        </w:rPr>
        <w:t>1</w:t>
      </w:r>
      <w:r>
        <w:rPr>
          <w:rFonts w:ascii="宋体" w:hAnsi="宋体" w:cs="宋体" w:hint="eastAsia"/>
          <w:bCs/>
          <w:sz w:val="24"/>
          <w:lang w:bidi="ar"/>
        </w:rPr>
        <w:t>、付款方式：</w:t>
      </w:r>
      <w:r>
        <w:rPr>
          <w:rFonts w:ascii="宋体" w:hAnsi="宋体" w:cs="宋体" w:hint="eastAsia"/>
          <w:sz w:val="24"/>
        </w:rPr>
        <w:t>合同签订后</w:t>
      </w:r>
      <w:r>
        <w:rPr>
          <w:rFonts w:ascii="宋体" w:hAnsi="宋体" w:cs="宋体" w:hint="eastAsia"/>
          <w:sz w:val="24"/>
        </w:rPr>
        <w:t>10</w:t>
      </w:r>
      <w:r>
        <w:rPr>
          <w:rFonts w:ascii="宋体" w:hAnsi="宋体" w:cs="宋体" w:hint="eastAsia"/>
          <w:sz w:val="24"/>
        </w:rPr>
        <w:t>日内支付</w:t>
      </w:r>
      <w:proofErr w:type="gramStart"/>
      <w:r>
        <w:rPr>
          <w:rFonts w:ascii="宋体" w:hAnsi="宋体" w:cs="宋体" w:hint="eastAsia"/>
          <w:sz w:val="24"/>
        </w:rPr>
        <w:t>合同合同</w:t>
      </w:r>
      <w:proofErr w:type="gramEnd"/>
      <w:r>
        <w:rPr>
          <w:rFonts w:ascii="宋体" w:hAnsi="宋体" w:cs="宋体" w:hint="eastAsia"/>
          <w:sz w:val="24"/>
        </w:rPr>
        <w:t>金额的</w:t>
      </w:r>
      <w:r>
        <w:rPr>
          <w:rFonts w:ascii="宋体" w:hAnsi="宋体" w:cs="宋体" w:hint="eastAsia"/>
          <w:sz w:val="24"/>
        </w:rPr>
        <w:t>50%</w:t>
      </w:r>
      <w:r>
        <w:rPr>
          <w:rFonts w:ascii="宋体" w:hAnsi="宋体" w:cs="宋体" w:hint="eastAsia"/>
          <w:sz w:val="24"/>
        </w:rPr>
        <w:t>，全部工作成果通过湖南省自然资源厅审核后</w:t>
      </w:r>
      <w:r>
        <w:rPr>
          <w:rFonts w:ascii="宋体" w:hAnsi="宋体" w:cs="宋体" w:hint="eastAsia"/>
          <w:sz w:val="24"/>
        </w:rPr>
        <w:t>10</w:t>
      </w:r>
      <w:r>
        <w:rPr>
          <w:rFonts w:ascii="宋体" w:hAnsi="宋体" w:cs="宋体" w:hint="eastAsia"/>
          <w:sz w:val="24"/>
        </w:rPr>
        <w:t>个工作日内，采购人向中标供应商支付剩余费用，具体情况以签订的合同为准。</w:t>
      </w:r>
    </w:p>
    <w:p w:rsidR="001E3CB0" w:rsidRDefault="009D7CBC">
      <w:pPr>
        <w:widowControl/>
        <w:spacing w:line="360" w:lineRule="auto"/>
        <w:ind w:firstLineChars="200" w:firstLine="480"/>
        <w:jc w:val="left"/>
        <w:rPr>
          <w:rFonts w:ascii="宋体" w:hAnsi="宋体" w:cs="宋体"/>
          <w:bCs/>
          <w:sz w:val="24"/>
          <w:lang w:bidi="ar"/>
        </w:rPr>
      </w:pPr>
      <w:r>
        <w:rPr>
          <w:rFonts w:ascii="宋体" w:hAnsi="宋体" w:cs="宋体" w:hint="eastAsia"/>
          <w:bCs/>
          <w:sz w:val="24"/>
          <w:lang w:bidi="ar"/>
        </w:rPr>
        <w:t>2</w:t>
      </w:r>
      <w:r>
        <w:rPr>
          <w:rFonts w:ascii="宋体" w:hAnsi="宋体" w:cs="宋体" w:hint="eastAsia"/>
          <w:bCs/>
          <w:sz w:val="24"/>
          <w:lang w:bidi="ar"/>
        </w:rPr>
        <w:t>、成交供应商如若发现有提供虚假证明资料，将取消成交供应商资格。</w:t>
      </w:r>
    </w:p>
    <w:p w:rsidR="001E3CB0" w:rsidRDefault="009D7CBC">
      <w:pPr>
        <w:widowControl/>
        <w:spacing w:line="360" w:lineRule="auto"/>
        <w:ind w:firstLineChars="200" w:firstLine="480"/>
        <w:jc w:val="left"/>
        <w:rPr>
          <w:rFonts w:ascii="宋体" w:hAnsi="宋体" w:cs="宋体"/>
          <w:bCs/>
          <w:sz w:val="24"/>
          <w:lang w:bidi="ar"/>
        </w:rPr>
      </w:pPr>
      <w:r>
        <w:rPr>
          <w:rFonts w:ascii="宋体" w:hAnsi="宋体" w:cs="宋体" w:hint="eastAsia"/>
          <w:bCs/>
          <w:sz w:val="24"/>
          <w:lang w:bidi="ar"/>
        </w:rPr>
        <w:t>3</w:t>
      </w:r>
      <w:r>
        <w:rPr>
          <w:rFonts w:ascii="宋体" w:hAnsi="宋体" w:cs="宋体" w:hint="eastAsia"/>
          <w:bCs/>
          <w:sz w:val="24"/>
          <w:lang w:bidi="ar"/>
        </w:rPr>
        <w:t>、投标过程中发生的一切费用均由供应商自行承担，采购人对未成交供应商的技术成果不予以任何费用补偿。</w:t>
      </w:r>
    </w:p>
    <w:p w:rsidR="001E3CB0" w:rsidRDefault="009D7CBC">
      <w:pPr>
        <w:spacing w:line="360" w:lineRule="auto"/>
        <w:ind w:firstLineChars="200" w:firstLine="480"/>
        <w:jc w:val="left"/>
        <w:rPr>
          <w:rFonts w:ascii="宋体" w:hAnsi="宋体" w:cs="宋体"/>
          <w:bCs/>
          <w:sz w:val="24"/>
          <w:lang w:bidi="ar"/>
        </w:rPr>
      </w:pPr>
      <w:r>
        <w:rPr>
          <w:rFonts w:ascii="宋体" w:hAnsi="宋体" w:cs="宋体" w:hint="eastAsia"/>
          <w:bCs/>
          <w:sz w:val="24"/>
          <w:lang w:bidi="ar"/>
        </w:rPr>
        <w:t>4</w:t>
      </w:r>
      <w:r>
        <w:rPr>
          <w:rFonts w:ascii="宋体" w:hAnsi="宋体" w:cs="宋体" w:hint="eastAsia"/>
          <w:bCs/>
          <w:sz w:val="24"/>
          <w:lang w:bidi="ar"/>
        </w:rPr>
        <w:t>、</w:t>
      </w:r>
      <w:r>
        <w:rPr>
          <w:rFonts w:ascii="宋体" w:hAnsi="宋体" w:cs="宋体" w:hint="eastAsia"/>
          <w:sz w:val="24"/>
        </w:rPr>
        <w:t>本项目采用费用包干方式，包含在服务实施过程中应缴纳的税费、管理费、保险费</w:t>
      </w:r>
      <w:r>
        <w:rPr>
          <w:rFonts w:ascii="宋体" w:hAnsi="宋体" w:cs="宋体" w:hint="eastAsia"/>
          <w:sz w:val="24"/>
        </w:rPr>
        <w:t>(</w:t>
      </w:r>
      <w:r>
        <w:rPr>
          <w:rFonts w:ascii="宋体" w:hAnsi="宋体" w:cs="宋体" w:hint="eastAsia"/>
          <w:sz w:val="24"/>
        </w:rPr>
        <w:t>含意外保险）、工作人员差旅和食宿费、财务、耗材、专家咨询等一切与该项目管理有关的费用，投标人应详细计算项目所需的各项费用，如一旦成交，在项目实施中出现任何遗漏，均</w:t>
      </w:r>
      <w:proofErr w:type="gramStart"/>
      <w:r>
        <w:rPr>
          <w:rFonts w:ascii="宋体" w:hAnsi="宋体" w:cs="宋体" w:hint="eastAsia"/>
          <w:sz w:val="24"/>
        </w:rPr>
        <w:t>由成交人</w:t>
      </w:r>
      <w:proofErr w:type="gramEnd"/>
      <w:r>
        <w:rPr>
          <w:rFonts w:ascii="宋体" w:hAnsi="宋体" w:cs="宋体" w:hint="eastAsia"/>
          <w:sz w:val="24"/>
        </w:rPr>
        <w:t>负责，采购人不再支付任何费用。</w:t>
      </w:r>
    </w:p>
    <w:p w:rsidR="001E3CB0" w:rsidRDefault="009D7CBC">
      <w:pPr>
        <w:spacing w:line="360" w:lineRule="auto"/>
        <w:ind w:firstLineChars="200" w:firstLine="480"/>
        <w:rPr>
          <w:rFonts w:ascii="宋体" w:hAnsi="宋体" w:cs="宋体"/>
          <w:bCs/>
          <w:sz w:val="24"/>
          <w:lang w:bidi="ar"/>
        </w:rPr>
      </w:pPr>
      <w:r>
        <w:rPr>
          <w:rFonts w:ascii="宋体" w:hAnsi="宋体" w:cs="宋体" w:hint="eastAsia"/>
          <w:bCs/>
          <w:sz w:val="24"/>
          <w:lang w:bidi="ar"/>
        </w:rPr>
        <w:t>5</w:t>
      </w:r>
      <w:r>
        <w:rPr>
          <w:rFonts w:ascii="宋体" w:hAnsi="宋体" w:cs="宋体" w:hint="eastAsia"/>
          <w:bCs/>
          <w:sz w:val="24"/>
          <w:lang w:bidi="ar"/>
        </w:rPr>
        <w:t>、供应商在投标前可自行踏勘现场，踏勘期间发生的意外自负，有关费用自理。</w:t>
      </w:r>
    </w:p>
    <w:p w:rsidR="001E3CB0" w:rsidRDefault="001E3CB0">
      <w:pPr>
        <w:spacing w:line="480" w:lineRule="exact"/>
        <w:ind w:firstLineChars="3000" w:firstLine="6300"/>
        <w:jc w:val="right"/>
        <w:rPr>
          <w:rFonts w:ascii="宋体" w:hAnsi="宋体"/>
          <w:szCs w:val="21"/>
        </w:rPr>
      </w:pPr>
    </w:p>
    <w:p w:rsidR="001E3CB0" w:rsidRDefault="001E3CB0">
      <w:pPr>
        <w:ind w:leftChars="50" w:left="2916" w:hangingChars="500" w:hanging="2811"/>
        <w:jc w:val="center"/>
        <w:rPr>
          <w:rFonts w:ascii="宋体" w:hAnsi="宋体"/>
          <w:b/>
          <w:bCs/>
          <w:sz w:val="56"/>
          <w:szCs w:val="16"/>
        </w:rPr>
      </w:pPr>
    </w:p>
    <w:p w:rsidR="001E3CB0" w:rsidRDefault="009D7CBC">
      <w:pPr>
        <w:widowControl/>
        <w:jc w:val="left"/>
        <w:rPr>
          <w:rFonts w:ascii="黑体" w:eastAsia="黑体" w:hAnsi="黑体" w:cs="宋体"/>
          <w:sz w:val="32"/>
          <w:szCs w:val="32"/>
        </w:rPr>
      </w:pPr>
      <w:r>
        <w:rPr>
          <w:rFonts w:ascii="黑体" w:eastAsia="黑体" w:hAnsi="黑体" w:cs="宋体"/>
          <w:sz w:val="32"/>
          <w:szCs w:val="32"/>
        </w:rPr>
        <w:br w:type="page"/>
      </w:r>
    </w:p>
    <w:p w:rsidR="001E3CB0" w:rsidRDefault="009D7CBC">
      <w:pPr>
        <w:spacing w:line="360" w:lineRule="auto"/>
        <w:jc w:val="center"/>
        <w:rPr>
          <w:rFonts w:ascii="黑体" w:eastAsia="黑体" w:hAnsi="黑体" w:cs="宋体"/>
          <w:sz w:val="32"/>
          <w:szCs w:val="32"/>
        </w:rPr>
      </w:pPr>
      <w:r>
        <w:rPr>
          <w:rFonts w:ascii="黑体" w:eastAsia="黑体" w:hAnsi="黑体" w:cs="宋体" w:hint="eastAsia"/>
          <w:sz w:val="32"/>
          <w:szCs w:val="32"/>
        </w:rPr>
        <w:lastRenderedPageBreak/>
        <w:t>第三章</w:t>
      </w:r>
      <w:r>
        <w:rPr>
          <w:rFonts w:ascii="黑体" w:eastAsia="黑体" w:hAnsi="黑体" w:cs="宋体"/>
          <w:sz w:val="32"/>
          <w:szCs w:val="32"/>
        </w:rPr>
        <w:t xml:space="preserve"> </w:t>
      </w:r>
      <w:r>
        <w:rPr>
          <w:rFonts w:ascii="黑体" w:eastAsia="黑体" w:hAnsi="黑体" w:cs="宋体" w:hint="eastAsia"/>
          <w:sz w:val="32"/>
          <w:szCs w:val="32"/>
        </w:rPr>
        <w:t>评标办法（适用于综合评分法）</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813"/>
        <w:gridCol w:w="1108"/>
        <w:gridCol w:w="676"/>
        <w:gridCol w:w="6606"/>
      </w:tblGrid>
      <w:tr w:rsidR="001E3CB0">
        <w:trPr>
          <w:trHeight w:val="656"/>
          <w:tblHeader/>
          <w:jc w:val="center"/>
        </w:trPr>
        <w:tc>
          <w:tcPr>
            <w:tcW w:w="457"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360" w:lineRule="auto"/>
              <w:jc w:val="center"/>
              <w:rPr>
                <w:rFonts w:ascii="宋体" w:hAnsi="宋体" w:cs="宋体"/>
                <w:szCs w:val="21"/>
              </w:rPr>
            </w:pPr>
            <w:r>
              <w:rPr>
                <w:rFonts w:ascii="宋体" w:hAnsi="宋体" w:cs="宋体" w:hint="eastAsia"/>
                <w:szCs w:val="21"/>
                <w:lang w:bidi="ar"/>
              </w:rPr>
              <w:t>序号</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1E3CB0" w:rsidRDefault="009D7CBC">
            <w:pPr>
              <w:spacing w:line="360" w:lineRule="auto"/>
              <w:jc w:val="center"/>
              <w:rPr>
                <w:rFonts w:ascii="宋体" w:hAnsi="宋体" w:cs="宋体"/>
                <w:szCs w:val="21"/>
                <w:lang w:bidi="ar"/>
              </w:rPr>
            </w:pPr>
            <w:r>
              <w:rPr>
                <w:rFonts w:ascii="宋体" w:hAnsi="宋体" w:cs="宋体" w:hint="eastAsia"/>
                <w:szCs w:val="21"/>
                <w:lang w:bidi="ar"/>
              </w:rPr>
              <w:t>评审因素</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360" w:lineRule="auto"/>
              <w:jc w:val="center"/>
              <w:rPr>
                <w:rFonts w:ascii="宋体" w:hAnsi="宋体" w:cs="宋体"/>
                <w:szCs w:val="21"/>
                <w:lang w:bidi="ar"/>
              </w:rPr>
            </w:pPr>
            <w:r>
              <w:rPr>
                <w:rFonts w:ascii="宋体" w:hAnsi="宋体" w:cs="宋体" w:hint="eastAsia"/>
                <w:szCs w:val="21"/>
                <w:lang w:bidi="ar"/>
              </w:rPr>
              <w:t>分值</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360" w:lineRule="auto"/>
              <w:jc w:val="center"/>
              <w:rPr>
                <w:rFonts w:ascii="宋体" w:hAnsi="宋体" w:cs="宋体"/>
                <w:szCs w:val="21"/>
                <w:lang w:bidi="ar"/>
              </w:rPr>
            </w:pPr>
            <w:r>
              <w:rPr>
                <w:rFonts w:ascii="宋体" w:hAnsi="宋体" w:cs="宋体" w:hint="eastAsia"/>
                <w:szCs w:val="21"/>
                <w:lang w:bidi="ar"/>
              </w:rPr>
              <w:t>评分说明</w:t>
            </w:r>
          </w:p>
        </w:tc>
      </w:tr>
      <w:tr w:rsidR="001E3CB0">
        <w:trPr>
          <w:trHeight w:val="1020"/>
          <w:jc w:val="center"/>
        </w:trPr>
        <w:tc>
          <w:tcPr>
            <w:tcW w:w="457"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360" w:lineRule="auto"/>
              <w:ind w:left="655" w:hangingChars="312" w:hanging="655"/>
              <w:jc w:val="center"/>
              <w:rPr>
                <w:rFonts w:ascii="宋体" w:hAnsi="宋体" w:cs="宋体"/>
                <w:szCs w:val="21"/>
              </w:rPr>
            </w:pPr>
            <w:r>
              <w:rPr>
                <w:rFonts w:ascii="宋体" w:hAnsi="宋体" w:cs="宋体" w:hint="eastAsia"/>
                <w:szCs w:val="21"/>
                <w:lang w:bidi="ar"/>
              </w:rPr>
              <w:t>1</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1E3CB0" w:rsidRDefault="009D7CBC">
            <w:pPr>
              <w:rPr>
                <w:rFonts w:ascii="宋体" w:hAnsi="宋体" w:cs="宋体"/>
                <w:szCs w:val="21"/>
              </w:rPr>
            </w:pPr>
            <w:r>
              <w:rPr>
                <w:rFonts w:ascii="宋体" w:hAnsi="宋体" w:cs="宋体" w:hint="eastAsia"/>
                <w:szCs w:val="21"/>
              </w:rPr>
              <w:t>报价</w:t>
            </w:r>
          </w:p>
          <w:p w:rsidR="001E3CB0" w:rsidRDefault="009D7CBC">
            <w:pPr>
              <w:rPr>
                <w:rFonts w:ascii="宋体" w:hAnsi="宋体" w:cs="宋体"/>
                <w:szCs w:val="21"/>
              </w:rPr>
            </w:pPr>
            <w:r>
              <w:rPr>
                <w:rFonts w:ascii="宋体" w:hAnsi="宋体" w:cs="宋体" w:hint="eastAsia"/>
                <w:szCs w:val="21"/>
              </w:rPr>
              <w:t>(</w:t>
            </w:r>
            <w:r>
              <w:rPr>
                <w:rFonts w:ascii="宋体" w:hAnsi="宋体" w:cs="宋体" w:hint="eastAsia"/>
                <w:szCs w:val="21"/>
              </w:rPr>
              <w:t>权值为</w:t>
            </w:r>
            <w:r>
              <w:rPr>
                <w:rFonts w:ascii="宋体" w:hAnsi="宋体" w:cs="宋体" w:hint="eastAsia"/>
                <w:szCs w:val="21"/>
              </w:rPr>
              <w:t>30%)</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rPr>
                <w:rFonts w:ascii="宋体" w:hAnsi="宋体" w:cs="宋体"/>
                <w:szCs w:val="21"/>
              </w:rPr>
            </w:pPr>
            <w:r>
              <w:rPr>
                <w:rFonts w:ascii="宋体" w:hAnsi="宋体" w:cs="宋体" w:hint="eastAsia"/>
                <w:szCs w:val="21"/>
              </w:rPr>
              <w:t>30</w:t>
            </w:r>
            <w:r>
              <w:rPr>
                <w:rFonts w:ascii="宋体" w:hAnsi="宋体" w:cs="宋体" w:hint="eastAsia"/>
                <w:szCs w:val="21"/>
              </w:rPr>
              <w:t>分</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340" w:lineRule="exact"/>
              <w:ind w:firstLineChars="200" w:firstLine="420"/>
              <w:rPr>
                <w:rFonts w:ascii="宋体" w:cs="宋体"/>
                <w:szCs w:val="21"/>
              </w:rPr>
            </w:pPr>
            <w:r>
              <w:rPr>
                <w:rFonts w:ascii="宋体" w:hAnsi="宋体" w:cs="宋体" w:hint="eastAsia"/>
                <w:szCs w:val="21"/>
              </w:rPr>
              <w:t>以经评委会一致认定满足采购文件要求且报价最低的报价为评标基准价，其价格得分计</w:t>
            </w:r>
            <w:r>
              <w:rPr>
                <w:rFonts w:ascii="宋体" w:hAnsi="宋体" w:cs="宋体"/>
                <w:szCs w:val="21"/>
              </w:rPr>
              <w:t>3</w:t>
            </w:r>
            <w:r>
              <w:rPr>
                <w:rFonts w:ascii="宋体" w:cs="宋体"/>
                <w:szCs w:val="21"/>
              </w:rPr>
              <w:t>0</w:t>
            </w:r>
            <w:r>
              <w:rPr>
                <w:rFonts w:ascii="宋体" w:hAnsi="宋体" w:cs="宋体" w:hint="eastAsia"/>
                <w:szCs w:val="21"/>
              </w:rPr>
              <w:t>分，其他有效服务商的价格得分统一按公式计算（保留</w:t>
            </w:r>
            <w:r>
              <w:rPr>
                <w:rFonts w:ascii="宋体" w:hAnsi="宋体" w:cs="宋体"/>
                <w:szCs w:val="21"/>
              </w:rPr>
              <w:t>2</w:t>
            </w:r>
            <w:r>
              <w:rPr>
                <w:rFonts w:ascii="宋体" w:hAnsi="宋体" w:cs="宋体" w:hint="eastAsia"/>
                <w:szCs w:val="21"/>
              </w:rPr>
              <w:t>位小数，第</w:t>
            </w:r>
            <w:r>
              <w:rPr>
                <w:rFonts w:ascii="宋体" w:hAnsi="宋体" w:cs="宋体"/>
                <w:szCs w:val="21"/>
              </w:rPr>
              <w:t>3</w:t>
            </w:r>
            <w:r>
              <w:rPr>
                <w:rFonts w:ascii="宋体" w:hAnsi="宋体" w:cs="宋体" w:hint="eastAsia"/>
                <w:szCs w:val="21"/>
              </w:rPr>
              <w:t>位四舍五入）：</w:t>
            </w:r>
          </w:p>
          <w:p w:rsidR="001E3CB0" w:rsidRDefault="009D7CBC">
            <w:pPr>
              <w:spacing w:line="340" w:lineRule="exact"/>
              <w:rPr>
                <w:rFonts w:ascii="宋体" w:hAnsi="宋体" w:cs="宋体"/>
                <w:szCs w:val="21"/>
              </w:rPr>
            </w:pPr>
            <w:r>
              <w:rPr>
                <w:rFonts w:ascii="宋体" w:hAnsi="宋体" w:cs="宋体" w:hint="eastAsia"/>
                <w:szCs w:val="21"/>
              </w:rPr>
              <w:t>供应商报价得分</w:t>
            </w:r>
            <w:r>
              <w:rPr>
                <w:rFonts w:ascii="宋体" w:hAnsi="宋体" w:cs="宋体"/>
                <w:szCs w:val="21"/>
              </w:rPr>
              <w:t>=(</w:t>
            </w:r>
            <w:r>
              <w:rPr>
                <w:rFonts w:ascii="宋体" w:hAnsi="宋体" w:cs="宋体" w:hint="eastAsia"/>
                <w:szCs w:val="21"/>
              </w:rPr>
              <w:t>评标基准价／供应商报价</w:t>
            </w:r>
            <w:r>
              <w:rPr>
                <w:rFonts w:ascii="宋体" w:hAnsi="宋体" w:cs="宋体"/>
                <w:szCs w:val="21"/>
              </w:rPr>
              <w:t>)</w:t>
            </w:r>
            <w:r>
              <w:rPr>
                <w:rFonts w:ascii="宋体" w:hAnsi="宋体" w:cs="宋体" w:hint="eastAsia"/>
                <w:szCs w:val="21"/>
              </w:rPr>
              <w:t>×</w:t>
            </w:r>
            <w:proofErr w:type="gramStart"/>
            <w:r>
              <w:rPr>
                <w:rFonts w:ascii="宋体" w:hAnsi="宋体" w:cs="宋体" w:hint="eastAsia"/>
                <w:szCs w:val="21"/>
              </w:rPr>
              <w:t>价格权</w:t>
            </w:r>
            <w:proofErr w:type="gramEnd"/>
            <w:r>
              <w:rPr>
                <w:rFonts w:ascii="宋体" w:hAnsi="宋体" w:cs="宋体" w:hint="eastAsia"/>
                <w:szCs w:val="21"/>
              </w:rPr>
              <w:t>值×</w:t>
            </w:r>
            <w:r>
              <w:rPr>
                <w:rFonts w:ascii="宋体" w:hAnsi="宋体" w:cs="宋体"/>
                <w:szCs w:val="21"/>
              </w:rPr>
              <w:t>100</w:t>
            </w:r>
            <w:r>
              <w:rPr>
                <w:rFonts w:ascii="宋体" w:hAnsi="宋体" w:cs="宋体" w:hint="eastAsia"/>
                <w:szCs w:val="21"/>
              </w:rPr>
              <w:t>。</w:t>
            </w:r>
          </w:p>
          <w:p w:rsidR="001E3CB0" w:rsidRDefault="001E3CB0">
            <w:pPr>
              <w:rPr>
                <w:rFonts w:ascii="宋体" w:hAnsi="宋体" w:cs="宋体"/>
                <w:szCs w:val="21"/>
              </w:rPr>
            </w:pPr>
          </w:p>
        </w:tc>
      </w:tr>
      <w:tr w:rsidR="001E3CB0">
        <w:trPr>
          <w:trHeight w:val="1251"/>
          <w:jc w:val="center"/>
        </w:trPr>
        <w:tc>
          <w:tcPr>
            <w:tcW w:w="457" w:type="dxa"/>
            <w:vMerge w:val="restart"/>
            <w:tcBorders>
              <w:top w:val="single" w:sz="4" w:space="0" w:color="auto"/>
              <w:left w:val="single" w:sz="4" w:space="0" w:color="auto"/>
              <w:right w:val="single" w:sz="4" w:space="0" w:color="auto"/>
            </w:tcBorders>
            <w:vAlign w:val="center"/>
          </w:tcPr>
          <w:p w:rsidR="001E3CB0" w:rsidRDefault="009D7CBC">
            <w:pPr>
              <w:spacing w:line="360" w:lineRule="auto"/>
              <w:jc w:val="center"/>
              <w:rPr>
                <w:rFonts w:ascii="宋体" w:hAnsi="宋体" w:cs="宋体"/>
                <w:szCs w:val="21"/>
              </w:rPr>
            </w:pPr>
            <w:r>
              <w:rPr>
                <w:rFonts w:ascii="宋体" w:hAnsi="宋体" w:cs="宋体" w:hint="eastAsia"/>
                <w:szCs w:val="21"/>
                <w:lang w:bidi="ar"/>
              </w:rPr>
              <w:t>2</w:t>
            </w:r>
          </w:p>
        </w:tc>
        <w:tc>
          <w:tcPr>
            <w:tcW w:w="813" w:type="dxa"/>
            <w:vMerge w:val="restart"/>
            <w:tcBorders>
              <w:top w:val="single" w:sz="4" w:space="0" w:color="auto"/>
              <w:left w:val="single" w:sz="4" w:space="0" w:color="auto"/>
              <w:right w:val="single" w:sz="4" w:space="0" w:color="auto"/>
            </w:tcBorders>
            <w:vAlign w:val="center"/>
          </w:tcPr>
          <w:p w:rsidR="001E3CB0" w:rsidRDefault="009D7CBC">
            <w:pPr>
              <w:rPr>
                <w:rFonts w:ascii="宋体" w:hAnsi="宋体" w:cs="宋体"/>
                <w:szCs w:val="21"/>
              </w:rPr>
            </w:pPr>
            <w:r>
              <w:rPr>
                <w:rFonts w:ascii="宋体" w:hAnsi="宋体" w:cs="宋体" w:hint="eastAsia"/>
                <w:szCs w:val="21"/>
              </w:rPr>
              <w:t>技术（权值为</w:t>
            </w:r>
            <w:r>
              <w:rPr>
                <w:rFonts w:ascii="宋体" w:hAnsi="宋体" w:cs="宋体" w:hint="eastAsia"/>
                <w:szCs w:val="21"/>
              </w:rPr>
              <w:t>44%</w:t>
            </w:r>
            <w:r>
              <w:rPr>
                <w:rFonts w:ascii="宋体" w:hAnsi="宋体" w:cs="宋体" w:hint="eastAsia"/>
                <w:szCs w:val="21"/>
              </w:rPr>
              <w:t>）</w:t>
            </w:r>
          </w:p>
        </w:tc>
        <w:tc>
          <w:tcPr>
            <w:tcW w:w="1108"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cs="宋体" w:hint="eastAsia"/>
                <w:szCs w:val="18"/>
              </w:rPr>
              <w:t>对项目理解</w:t>
            </w:r>
            <w:r>
              <w:rPr>
                <w:rFonts w:ascii="宋体" w:hAnsi="宋体" w:cs="宋体" w:hint="eastAsia"/>
                <w:szCs w:val="18"/>
              </w:rPr>
              <w:t>及</w:t>
            </w:r>
            <w:r>
              <w:rPr>
                <w:rFonts w:ascii="宋体" w:hAnsi="宋体" w:hint="eastAsia"/>
                <w:szCs w:val="18"/>
              </w:rPr>
              <w:t>工作重点</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hint="eastAsia"/>
                <w:szCs w:val="18"/>
              </w:rPr>
              <w:t>20</w:t>
            </w:r>
            <w:r>
              <w:rPr>
                <w:rFonts w:ascii="宋体" w:hAnsi="宋体" w:hint="eastAsia"/>
                <w:szCs w:val="18"/>
              </w:rPr>
              <w:t>分</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ind w:firstLineChars="100" w:firstLine="210"/>
              <w:jc w:val="left"/>
              <w:rPr>
                <w:rFonts w:ascii="宋体" w:hAnsi="宋体" w:cs="宋体"/>
                <w:szCs w:val="21"/>
              </w:rPr>
            </w:pPr>
            <w:r>
              <w:rPr>
                <w:kern w:val="0"/>
                <w:szCs w:val="21"/>
              </w:rPr>
              <w:t>供应商对</w:t>
            </w:r>
            <w:r>
              <w:rPr>
                <w:rFonts w:hint="eastAsia"/>
                <w:kern w:val="0"/>
                <w:szCs w:val="21"/>
              </w:rPr>
              <w:t>项目的背景、项目依据、</w:t>
            </w:r>
            <w:r>
              <w:rPr>
                <w:rFonts w:ascii="宋体" w:hAnsi="宋体" w:cs="宋体" w:hint="eastAsia"/>
                <w:szCs w:val="21"/>
                <w:lang w:bidi="ar"/>
              </w:rPr>
              <w:t>政策文件、</w:t>
            </w:r>
            <w:r>
              <w:rPr>
                <w:kern w:val="0"/>
                <w:szCs w:val="21"/>
              </w:rPr>
              <w:t>工作</w:t>
            </w:r>
            <w:r>
              <w:rPr>
                <w:rFonts w:hint="eastAsia"/>
                <w:kern w:val="0"/>
                <w:szCs w:val="21"/>
              </w:rPr>
              <w:t>对象及范围</w:t>
            </w:r>
            <w:r>
              <w:rPr>
                <w:kern w:val="0"/>
                <w:szCs w:val="21"/>
              </w:rPr>
              <w:t>、</w:t>
            </w:r>
            <w:r>
              <w:rPr>
                <w:rFonts w:hint="eastAsia"/>
                <w:kern w:val="0"/>
                <w:szCs w:val="21"/>
              </w:rPr>
              <w:t>主要</w:t>
            </w:r>
            <w:r>
              <w:rPr>
                <w:kern w:val="0"/>
                <w:szCs w:val="21"/>
              </w:rPr>
              <w:t>任务</w:t>
            </w:r>
            <w:r>
              <w:rPr>
                <w:rFonts w:hint="eastAsia"/>
                <w:kern w:val="0"/>
                <w:szCs w:val="21"/>
              </w:rPr>
              <w:t>、</w:t>
            </w:r>
            <w:r>
              <w:rPr>
                <w:rFonts w:hint="eastAsia"/>
                <w:szCs w:val="21"/>
              </w:rPr>
              <w:t>工作</w:t>
            </w:r>
            <w:r>
              <w:rPr>
                <w:rFonts w:ascii="宋体" w:hAnsi="宋体" w:cs="宋体" w:hint="eastAsia"/>
                <w:szCs w:val="21"/>
              </w:rPr>
              <w:t>重点</w:t>
            </w:r>
            <w:r>
              <w:rPr>
                <w:kern w:val="0"/>
                <w:szCs w:val="21"/>
              </w:rPr>
              <w:t>等</w:t>
            </w:r>
            <w:r>
              <w:rPr>
                <w:rFonts w:hint="eastAsia"/>
                <w:kern w:val="0"/>
                <w:szCs w:val="21"/>
              </w:rPr>
              <w:t>工作</w:t>
            </w:r>
            <w:r>
              <w:rPr>
                <w:kern w:val="0"/>
                <w:szCs w:val="21"/>
              </w:rPr>
              <w:t>内容理解深刻、</w:t>
            </w:r>
            <w:r>
              <w:rPr>
                <w:rFonts w:ascii="宋体" w:hAnsi="宋体" w:cs="宋体" w:hint="eastAsia"/>
                <w:szCs w:val="21"/>
                <w:lang w:bidi="ar"/>
              </w:rPr>
              <w:t>分析全面、满足招标文件要求且方案完善的</w:t>
            </w:r>
            <w:r>
              <w:rPr>
                <w:kern w:val="0"/>
                <w:szCs w:val="21"/>
              </w:rPr>
              <w:t>计</w:t>
            </w:r>
            <w:r>
              <w:rPr>
                <w:rFonts w:hint="eastAsia"/>
                <w:kern w:val="0"/>
                <w:szCs w:val="21"/>
              </w:rPr>
              <w:t>20</w:t>
            </w:r>
            <w:r>
              <w:rPr>
                <w:kern w:val="0"/>
                <w:szCs w:val="21"/>
              </w:rPr>
              <w:t>分，</w:t>
            </w:r>
            <w:r>
              <w:rPr>
                <w:rFonts w:ascii="宋体" w:hAnsi="宋体" w:cs="宋体" w:hint="eastAsia"/>
                <w:szCs w:val="21"/>
              </w:rPr>
              <w:t>方案与本项目无关或不满足招标文件要求或方案内容表述存在前后矛盾、不一致或表述有错误的每处扣</w:t>
            </w:r>
            <w:r>
              <w:rPr>
                <w:rFonts w:ascii="宋体" w:hAnsi="宋体" w:cs="宋体" w:hint="eastAsia"/>
                <w:szCs w:val="21"/>
              </w:rPr>
              <w:t>2</w:t>
            </w:r>
            <w:r>
              <w:rPr>
                <w:rFonts w:ascii="宋体" w:hAnsi="宋体" w:cs="宋体" w:hint="eastAsia"/>
                <w:szCs w:val="21"/>
              </w:rPr>
              <w:t>分，缺项漏项的每处扣</w:t>
            </w:r>
            <w:r>
              <w:rPr>
                <w:rFonts w:ascii="宋体" w:hAnsi="宋体" w:cs="宋体" w:hint="eastAsia"/>
                <w:szCs w:val="21"/>
              </w:rPr>
              <w:t>4</w:t>
            </w:r>
            <w:r>
              <w:rPr>
                <w:rFonts w:ascii="宋体" w:hAnsi="宋体" w:cs="宋体" w:hint="eastAsia"/>
                <w:szCs w:val="21"/>
              </w:rPr>
              <w:t>分，扣完为止。</w:t>
            </w:r>
          </w:p>
        </w:tc>
      </w:tr>
      <w:tr w:rsidR="001E3CB0">
        <w:trPr>
          <w:trHeight w:val="1308"/>
          <w:jc w:val="center"/>
        </w:trPr>
        <w:tc>
          <w:tcPr>
            <w:tcW w:w="457" w:type="dxa"/>
            <w:vMerge/>
            <w:tcBorders>
              <w:left w:val="single" w:sz="4" w:space="0" w:color="auto"/>
              <w:right w:val="single" w:sz="4" w:space="0" w:color="auto"/>
            </w:tcBorders>
            <w:vAlign w:val="center"/>
          </w:tcPr>
          <w:p w:rsidR="001E3CB0" w:rsidRDefault="001E3CB0">
            <w:pPr>
              <w:spacing w:line="360" w:lineRule="auto"/>
              <w:jc w:val="center"/>
              <w:rPr>
                <w:rFonts w:ascii="宋体" w:hAnsi="宋体" w:cs="宋体"/>
                <w:szCs w:val="21"/>
              </w:rPr>
            </w:pPr>
          </w:p>
        </w:tc>
        <w:tc>
          <w:tcPr>
            <w:tcW w:w="813" w:type="dxa"/>
            <w:vMerge/>
            <w:tcBorders>
              <w:left w:val="single" w:sz="4" w:space="0" w:color="auto"/>
              <w:right w:val="single" w:sz="4" w:space="0" w:color="auto"/>
            </w:tcBorders>
            <w:vAlign w:val="center"/>
          </w:tcPr>
          <w:p w:rsidR="001E3CB0" w:rsidRDefault="001E3CB0">
            <w:pPr>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szCs w:val="18"/>
              </w:rPr>
            </w:pPr>
            <w:r>
              <w:rPr>
                <w:rFonts w:ascii="宋体" w:hAnsi="宋体" w:hint="eastAsia"/>
                <w:szCs w:val="18"/>
              </w:rPr>
              <w:t>工作思路及</w:t>
            </w:r>
            <w:r>
              <w:rPr>
                <w:rFonts w:ascii="宋体" w:hAnsi="宋体" w:hint="eastAsia"/>
                <w:szCs w:val="18"/>
              </w:rPr>
              <w:t>技术</w:t>
            </w:r>
            <w:r>
              <w:rPr>
                <w:rFonts w:ascii="宋体" w:hAnsi="宋体" w:hint="eastAsia"/>
                <w:szCs w:val="18"/>
              </w:rPr>
              <w:t>路线</w:t>
            </w:r>
          </w:p>
          <w:p w:rsidR="001E3CB0" w:rsidRDefault="001E3CB0">
            <w:pPr>
              <w:adjustRightInd w:val="0"/>
              <w:snapToGrid w:val="0"/>
              <w:spacing w:line="440" w:lineRule="exact"/>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hint="eastAsia"/>
                <w:szCs w:val="18"/>
              </w:rPr>
              <w:t>1</w:t>
            </w:r>
            <w:r>
              <w:rPr>
                <w:rFonts w:ascii="宋体" w:hAnsi="宋体" w:hint="eastAsia"/>
                <w:szCs w:val="18"/>
              </w:rPr>
              <w:t>4</w:t>
            </w:r>
            <w:r>
              <w:rPr>
                <w:rFonts w:ascii="宋体" w:hAnsi="宋体" w:hint="eastAsia"/>
                <w:szCs w:val="18"/>
              </w:rPr>
              <w:t>分</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ind w:firstLineChars="100" w:firstLine="210"/>
              <w:jc w:val="left"/>
              <w:rPr>
                <w:rFonts w:ascii="宋体" w:hAnsi="宋体" w:cs="宋体"/>
                <w:szCs w:val="21"/>
              </w:rPr>
            </w:pPr>
            <w:r>
              <w:rPr>
                <w:szCs w:val="21"/>
              </w:rPr>
              <w:t>供应商</w:t>
            </w:r>
            <w:r>
              <w:rPr>
                <w:rFonts w:hint="eastAsia"/>
                <w:szCs w:val="21"/>
              </w:rPr>
              <w:t>编制的</w:t>
            </w:r>
            <w:r>
              <w:rPr>
                <w:rFonts w:hint="eastAsia"/>
                <w:szCs w:val="21"/>
              </w:rPr>
              <w:t>产业</w:t>
            </w:r>
            <w:proofErr w:type="gramStart"/>
            <w:r>
              <w:rPr>
                <w:rFonts w:hint="eastAsia"/>
                <w:szCs w:val="21"/>
              </w:rPr>
              <w:t>园区专项</w:t>
            </w:r>
            <w:proofErr w:type="gramEnd"/>
            <w:r>
              <w:rPr>
                <w:rFonts w:hint="eastAsia"/>
                <w:szCs w:val="21"/>
              </w:rPr>
              <w:t>调查</w:t>
            </w:r>
            <w:r>
              <w:rPr>
                <w:rFonts w:hint="eastAsia"/>
                <w:szCs w:val="21"/>
              </w:rPr>
              <w:t>工作思路清晰、</w:t>
            </w:r>
            <w:r>
              <w:rPr>
                <w:szCs w:val="21"/>
              </w:rPr>
              <w:t>技术</w:t>
            </w:r>
            <w:r>
              <w:rPr>
                <w:rFonts w:hint="eastAsia"/>
                <w:szCs w:val="21"/>
              </w:rPr>
              <w:t>路线</w:t>
            </w:r>
            <w:r>
              <w:rPr>
                <w:szCs w:val="21"/>
              </w:rPr>
              <w:t>正确、方法合理、具有依据、可操作性强、符合采购要求的计</w:t>
            </w:r>
            <w:r>
              <w:rPr>
                <w:rFonts w:hint="eastAsia"/>
                <w:szCs w:val="21"/>
              </w:rPr>
              <w:t>1</w:t>
            </w:r>
            <w:r>
              <w:rPr>
                <w:rFonts w:hint="eastAsia"/>
                <w:szCs w:val="21"/>
              </w:rPr>
              <w:t>4</w:t>
            </w:r>
            <w:r>
              <w:rPr>
                <w:szCs w:val="21"/>
              </w:rPr>
              <w:t>分；</w:t>
            </w:r>
            <w:r>
              <w:rPr>
                <w:rFonts w:ascii="宋体" w:hAnsi="宋体" w:cs="宋体" w:hint="eastAsia"/>
                <w:szCs w:val="21"/>
              </w:rPr>
              <w:t>方案与本项目无关或不满足招标文件要求或方案内容表述存在前后矛盾、不一致或表述有错误的每处扣</w:t>
            </w:r>
            <w:r>
              <w:rPr>
                <w:rFonts w:ascii="宋体" w:hAnsi="宋体" w:cs="宋体" w:hint="eastAsia"/>
                <w:szCs w:val="21"/>
              </w:rPr>
              <w:t>1</w:t>
            </w:r>
            <w:r>
              <w:rPr>
                <w:rFonts w:ascii="宋体" w:hAnsi="宋体" w:cs="宋体" w:hint="eastAsia"/>
                <w:szCs w:val="21"/>
              </w:rPr>
              <w:t>分，缺项漏项的每处扣</w:t>
            </w:r>
            <w:r>
              <w:rPr>
                <w:rFonts w:ascii="宋体" w:hAnsi="宋体" w:cs="宋体" w:hint="eastAsia"/>
                <w:szCs w:val="21"/>
              </w:rPr>
              <w:t>2</w:t>
            </w:r>
            <w:r>
              <w:rPr>
                <w:rFonts w:ascii="宋体" w:hAnsi="宋体" w:cs="宋体" w:hint="eastAsia"/>
                <w:szCs w:val="21"/>
              </w:rPr>
              <w:t>分，扣完为止。</w:t>
            </w:r>
          </w:p>
        </w:tc>
      </w:tr>
      <w:tr w:rsidR="001E3CB0">
        <w:trPr>
          <w:trHeight w:val="1195"/>
          <w:jc w:val="center"/>
        </w:trPr>
        <w:tc>
          <w:tcPr>
            <w:tcW w:w="457" w:type="dxa"/>
            <w:vMerge/>
            <w:tcBorders>
              <w:left w:val="single" w:sz="4" w:space="0" w:color="auto"/>
              <w:right w:val="single" w:sz="4" w:space="0" w:color="auto"/>
            </w:tcBorders>
            <w:vAlign w:val="center"/>
          </w:tcPr>
          <w:p w:rsidR="001E3CB0" w:rsidRDefault="001E3CB0">
            <w:pPr>
              <w:spacing w:line="360" w:lineRule="auto"/>
              <w:jc w:val="center"/>
              <w:rPr>
                <w:rFonts w:ascii="宋体" w:hAnsi="宋体" w:cs="宋体"/>
                <w:szCs w:val="21"/>
              </w:rPr>
            </w:pPr>
          </w:p>
        </w:tc>
        <w:tc>
          <w:tcPr>
            <w:tcW w:w="813" w:type="dxa"/>
            <w:vMerge/>
            <w:tcBorders>
              <w:left w:val="single" w:sz="4" w:space="0" w:color="auto"/>
              <w:right w:val="single" w:sz="4" w:space="0" w:color="auto"/>
            </w:tcBorders>
            <w:vAlign w:val="center"/>
          </w:tcPr>
          <w:p w:rsidR="001E3CB0" w:rsidRDefault="001E3CB0">
            <w:pPr>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hint="eastAsia"/>
                <w:szCs w:val="18"/>
              </w:rPr>
              <w:t>质量控制方案</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left"/>
              <w:rPr>
                <w:rFonts w:ascii="宋体" w:hAnsi="宋体" w:cs="宋体"/>
                <w:szCs w:val="21"/>
              </w:rPr>
            </w:pPr>
            <w:r>
              <w:rPr>
                <w:rFonts w:ascii="宋体" w:hAnsi="宋体" w:hint="eastAsia"/>
                <w:szCs w:val="18"/>
              </w:rPr>
              <w:t>6</w:t>
            </w:r>
            <w:r>
              <w:rPr>
                <w:rFonts w:ascii="宋体" w:hAnsi="宋体" w:hint="eastAsia"/>
                <w:szCs w:val="18"/>
              </w:rPr>
              <w:t>分</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ind w:firstLineChars="100" w:firstLine="210"/>
              <w:jc w:val="left"/>
              <w:rPr>
                <w:rFonts w:ascii="宋体" w:hAnsi="宋体" w:cs="宋体"/>
                <w:szCs w:val="21"/>
              </w:rPr>
            </w:pPr>
            <w:r>
              <w:rPr>
                <w:szCs w:val="21"/>
              </w:rPr>
              <w:t>根据供应商提供的</w:t>
            </w:r>
            <w:r>
              <w:rPr>
                <w:rFonts w:ascii="宋体" w:hAnsi="宋体" w:cs="宋体" w:hint="eastAsia"/>
                <w:szCs w:val="21"/>
                <w:lang w:bidi="ar"/>
              </w:rPr>
              <w:t>各个阶段的工作任务、质量目标控制、质量控制措施等方面</w:t>
            </w:r>
            <w:r>
              <w:rPr>
                <w:szCs w:val="21"/>
              </w:rPr>
              <w:t>的</w:t>
            </w:r>
            <w:r>
              <w:rPr>
                <w:rFonts w:hint="eastAsia"/>
                <w:szCs w:val="21"/>
              </w:rPr>
              <w:t>进行综合评审：方案</w:t>
            </w:r>
            <w:r>
              <w:rPr>
                <w:szCs w:val="21"/>
              </w:rPr>
              <w:t>合理科学，</w:t>
            </w:r>
            <w:r>
              <w:rPr>
                <w:rFonts w:ascii="宋体" w:hAnsi="宋体" w:cs="宋体" w:hint="eastAsia"/>
                <w:szCs w:val="21"/>
                <w:lang w:bidi="ar"/>
              </w:rPr>
              <w:t>有针对性、进度有保证、保障措施到位</w:t>
            </w:r>
            <w:r>
              <w:rPr>
                <w:szCs w:val="21"/>
              </w:rPr>
              <w:t>的计</w:t>
            </w:r>
            <w:r>
              <w:rPr>
                <w:rFonts w:hint="eastAsia"/>
                <w:szCs w:val="21"/>
              </w:rPr>
              <w:t>6</w:t>
            </w:r>
            <w:r>
              <w:rPr>
                <w:szCs w:val="21"/>
              </w:rPr>
              <w:t>分；</w:t>
            </w:r>
            <w:r>
              <w:rPr>
                <w:rFonts w:ascii="宋体" w:hAnsi="宋体" w:cs="宋体" w:hint="eastAsia"/>
                <w:szCs w:val="21"/>
              </w:rPr>
              <w:t>方案与本项目无关或不满足招标文件要求或方案内容表述存在前后矛盾、不一致或表述有错误的每处扣</w:t>
            </w:r>
            <w:r>
              <w:rPr>
                <w:rFonts w:ascii="宋体" w:hAnsi="宋体" w:cs="宋体" w:hint="eastAsia"/>
                <w:szCs w:val="21"/>
              </w:rPr>
              <w:t>1</w:t>
            </w:r>
            <w:r>
              <w:rPr>
                <w:rFonts w:ascii="宋体" w:hAnsi="宋体" w:cs="宋体" w:hint="eastAsia"/>
                <w:szCs w:val="21"/>
              </w:rPr>
              <w:t>分，缺项漏项的每处扣</w:t>
            </w:r>
            <w:r>
              <w:rPr>
                <w:rFonts w:ascii="宋体" w:hAnsi="宋体" w:cs="宋体" w:hint="eastAsia"/>
                <w:szCs w:val="21"/>
              </w:rPr>
              <w:t>2</w:t>
            </w:r>
            <w:r>
              <w:rPr>
                <w:rFonts w:ascii="宋体" w:hAnsi="宋体" w:cs="宋体" w:hint="eastAsia"/>
                <w:szCs w:val="21"/>
              </w:rPr>
              <w:t>分，扣完为止。</w:t>
            </w:r>
          </w:p>
        </w:tc>
      </w:tr>
      <w:tr w:rsidR="001E3CB0">
        <w:trPr>
          <w:trHeight w:val="1195"/>
          <w:jc w:val="center"/>
        </w:trPr>
        <w:tc>
          <w:tcPr>
            <w:tcW w:w="457" w:type="dxa"/>
            <w:vMerge/>
            <w:tcBorders>
              <w:left w:val="single" w:sz="4" w:space="0" w:color="auto"/>
              <w:bottom w:val="single" w:sz="4" w:space="0" w:color="auto"/>
              <w:right w:val="single" w:sz="4" w:space="0" w:color="auto"/>
            </w:tcBorders>
            <w:vAlign w:val="center"/>
          </w:tcPr>
          <w:p w:rsidR="001E3CB0" w:rsidRDefault="001E3CB0">
            <w:pPr>
              <w:spacing w:line="360" w:lineRule="auto"/>
              <w:jc w:val="center"/>
              <w:rPr>
                <w:rFonts w:ascii="宋体" w:hAnsi="宋体" w:cs="宋体"/>
                <w:szCs w:val="21"/>
              </w:rPr>
            </w:pPr>
          </w:p>
        </w:tc>
        <w:tc>
          <w:tcPr>
            <w:tcW w:w="813" w:type="dxa"/>
            <w:vMerge/>
            <w:tcBorders>
              <w:left w:val="single" w:sz="4" w:space="0" w:color="auto"/>
              <w:bottom w:val="single" w:sz="4" w:space="0" w:color="auto"/>
              <w:right w:val="single" w:sz="4" w:space="0" w:color="auto"/>
            </w:tcBorders>
            <w:vAlign w:val="center"/>
          </w:tcPr>
          <w:p w:rsidR="001E3CB0" w:rsidRDefault="001E3CB0">
            <w:pPr>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440" w:lineRule="exact"/>
              <w:jc w:val="center"/>
              <w:rPr>
                <w:rFonts w:ascii="宋体" w:hAnsi="宋体" w:cs="宋体"/>
                <w:szCs w:val="21"/>
              </w:rPr>
            </w:pPr>
            <w:r>
              <w:rPr>
                <w:rFonts w:ascii="宋体" w:hAnsi="宋体" w:hint="eastAsia"/>
                <w:szCs w:val="18"/>
              </w:rPr>
              <w:t>售后服务</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440" w:lineRule="exact"/>
              <w:jc w:val="center"/>
              <w:rPr>
                <w:rFonts w:ascii="宋体" w:hAnsi="宋体" w:cs="宋体"/>
                <w:szCs w:val="21"/>
              </w:rPr>
            </w:pPr>
            <w:r>
              <w:rPr>
                <w:rFonts w:ascii="宋体" w:hAnsi="宋体" w:hint="eastAsia"/>
                <w:szCs w:val="18"/>
              </w:rPr>
              <w:t>4</w:t>
            </w:r>
            <w:r>
              <w:rPr>
                <w:rFonts w:ascii="宋体" w:hAnsi="宋体" w:hint="eastAsia"/>
                <w:szCs w:val="18"/>
              </w:rPr>
              <w:t>分</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440" w:lineRule="exact"/>
              <w:rPr>
                <w:rFonts w:ascii="宋体" w:hAnsi="宋体" w:cs="宋体"/>
                <w:szCs w:val="21"/>
              </w:rPr>
            </w:pPr>
            <w:r>
              <w:rPr>
                <w:szCs w:val="21"/>
              </w:rPr>
              <w:t xml:space="preserve">  </w:t>
            </w:r>
            <w:r>
              <w:rPr>
                <w:szCs w:val="21"/>
              </w:rPr>
              <w:t>根据供应商</w:t>
            </w:r>
            <w:r>
              <w:rPr>
                <w:rFonts w:hint="eastAsia"/>
                <w:szCs w:val="21"/>
              </w:rPr>
              <w:t>提供</w:t>
            </w:r>
            <w:r>
              <w:rPr>
                <w:szCs w:val="21"/>
              </w:rPr>
              <w:t>的</w:t>
            </w:r>
            <w:r>
              <w:rPr>
                <w:rFonts w:ascii="宋体" w:hAnsi="宋体" w:cs="宋体" w:hint="eastAsia"/>
                <w:szCs w:val="21"/>
                <w:lang w:bidi="ar"/>
              </w:rPr>
              <w:t>各个环节售后服务工作安排、售后保障</w:t>
            </w:r>
            <w:r>
              <w:rPr>
                <w:rFonts w:ascii="宋体" w:hAnsi="宋体" w:cs="宋体" w:hint="eastAsia"/>
                <w:szCs w:val="21"/>
                <w:lang w:val="zh-CN" w:bidi="ar"/>
              </w:rPr>
              <w:t>措施、</w:t>
            </w:r>
            <w:r>
              <w:rPr>
                <w:szCs w:val="21"/>
              </w:rPr>
              <w:t>售后服务</w:t>
            </w:r>
            <w:r>
              <w:rPr>
                <w:rFonts w:hint="eastAsia"/>
                <w:szCs w:val="21"/>
              </w:rPr>
              <w:t>等方面进行综合评审：方案</w:t>
            </w:r>
            <w:r>
              <w:rPr>
                <w:szCs w:val="21"/>
              </w:rPr>
              <w:t>合理科学</w:t>
            </w:r>
            <w:r>
              <w:rPr>
                <w:rFonts w:hint="eastAsia"/>
                <w:szCs w:val="21"/>
              </w:rPr>
              <w:t>、</w:t>
            </w:r>
            <w:r>
              <w:rPr>
                <w:rFonts w:ascii="宋体" w:hAnsi="宋体" w:cs="宋体" w:hint="eastAsia"/>
                <w:szCs w:val="21"/>
                <w:lang w:bidi="ar"/>
              </w:rPr>
              <w:t>售后服务工作安排恰当、保障措施切实可行的</w:t>
            </w:r>
            <w:r>
              <w:rPr>
                <w:szCs w:val="21"/>
              </w:rPr>
              <w:t>计</w:t>
            </w:r>
            <w:r>
              <w:rPr>
                <w:rFonts w:hint="eastAsia"/>
                <w:szCs w:val="21"/>
              </w:rPr>
              <w:t>4</w:t>
            </w:r>
            <w:r>
              <w:rPr>
                <w:szCs w:val="21"/>
              </w:rPr>
              <w:t>分；</w:t>
            </w:r>
            <w:r>
              <w:rPr>
                <w:rFonts w:ascii="宋体" w:hAnsi="宋体" w:cs="宋体" w:hint="eastAsia"/>
                <w:szCs w:val="21"/>
              </w:rPr>
              <w:t>方案与本项目无关或不满足招标文件要求或方案内容表述存在前后矛盾、不一致或表述有错误的每处扣</w:t>
            </w:r>
            <w:r>
              <w:rPr>
                <w:rFonts w:ascii="宋体" w:hAnsi="宋体" w:cs="宋体" w:hint="eastAsia"/>
                <w:szCs w:val="21"/>
              </w:rPr>
              <w:t>1</w:t>
            </w:r>
            <w:r>
              <w:rPr>
                <w:rFonts w:ascii="宋体" w:hAnsi="宋体" w:cs="宋体" w:hint="eastAsia"/>
                <w:szCs w:val="21"/>
              </w:rPr>
              <w:t>分，缺项漏项的每处扣</w:t>
            </w:r>
            <w:r>
              <w:rPr>
                <w:rFonts w:ascii="宋体" w:hAnsi="宋体" w:cs="宋体" w:hint="eastAsia"/>
                <w:szCs w:val="21"/>
              </w:rPr>
              <w:t>2</w:t>
            </w:r>
            <w:r>
              <w:rPr>
                <w:rFonts w:ascii="宋体" w:hAnsi="宋体" w:cs="宋体" w:hint="eastAsia"/>
                <w:szCs w:val="21"/>
              </w:rPr>
              <w:t>分，扣完为止。</w:t>
            </w:r>
          </w:p>
        </w:tc>
      </w:tr>
      <w:tr w:rsidR="001E3CB0">
        <w:trPr>
          <w:trHeight w:val="730"/>
          <w:jc w:val="center"/>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1E3CB0" w:rsidRDefault="001E3CB0">
            <w:pPr>
              <w:spacing w:line="360" w:lineRule="auto"/>
              <w:jc w:val="center"/>
              <w:rPr>
                <w:rFonts w:ascii="宋体" w:hAnsi="宋体" w:cs="宋体"/>
                <w:szCs w:val="21"/>
              </w:rPr>
            </w:pPr>
          </w:p>
          <w:p w:rsidR="001E3CB0" w:rsidRDefault="001E3CB0">
            <w:pPr>
              <w:spacing w:line="360" w:lineRule="auto"/>
              <w:jc w:val="center"/>
              <w:rPr>
                <w:rFonts w:ascii="宋体" w:hAnsi="宋体" w:cs="宋体"/>
                <w:szCs w:val="21"/>
              </w:rPr>
            </w:pPr>
          </w:p>
          <w:p w:rsidR="001E3CB0" w:rsidRDefault="001E3CB0">
            <w:pPr>
              <w:spacing w:line="360" w:lineRule="auto"/>
              <w:jc w:val="center"/>
              <w:rPr>
                <w:rFonts w:ascii="宋体" w:hAnsi="宋体" w:cs="宋体"/>
                <w:szCs w:val="21"/>
              </w:rPr>
            </w:pPr>
          </w:p>
          <w:p w:rsidR="001E3CB0" w:rsidRDefault="001E3CB0">
            <w:pPr>
              <w:spacing w:line="360" w:lineRule="auto"/>
              <w:jc w:val="center"/>
              <w:rPr>
                <w:rFonts w:ascii="宋体" w:hAnsi="宋体" w:cs="宋体"/>
                <w:szCs w:val="21"/>
              </w:rPr>
            </w:pPr>
          </w:p>
          <w:p w:rsidR="001E3CB0" w:rsidRDefault="001E3CB0">
            <w:pPr>
              <w:spacing w:line="360" w:lineRule="auto"/>
              <w:jc w:val="center"/>
              <w:rPr>
                <w:rFonts w:ascii="宋体" w:hAnsi="宋体" w:cs="宋体"/>
                <w:szCs w:val="21"/>
              </w:rPr>
            </w:pPr>
          </w:p>
          <w:p w:rsidR="001E3CB0" w:rsidRDefault="001E3CB0">
            <w:pPr>
              <w:spacing w:line="360" w:lineRule="auto"/>
              <w:jc w:val="center"/>
              <w:rPr>
                <w:rFonts w:ascii="宋体" w:hAnsi="宋体" w:cs="宋体"/>
                <w:szCs w:val="21"/>
              </w:rPr>
            </w:pPr>
          </w:p>
          <w:p w:rsidR="001E3CB0" w:rsidRDefault="001E3CB0">
            <w:pPr>
              <w:spacing w:line="360" w:lineRule="auto"/>
              <w:jc w:val="center"/>
              <w:rPr>
                <w:rFonts w:ascii="宋体" w:hAnsi="宋体" w:cs="宋体"/>
                <w:szCs w:val="21"/>
              </w:rPr>
            </w:pPr>
          </w:p>
          <w:p w:rsidR="001E3CB0" w:rsidRDefault="009D7CBC">
            <w:pPr>
              <w:spacing w:line="360" w:lineRule="auto"/>
              <w:jc w:val="center"/>
              <w:rPr>
                <w:rFonts w:ascii="宋体" w:hAnsi="宋体" w:cs="宋体"/>
                <w:szCs w:val="21"/>
              </w:rPr>
            </w:pPr>
            <w:r>
              <w:rPr>
                <w:rFonts w:ascii="宋体" w:hAnsi="宋体" w:cs="宋体" w:hint="eastAsia"/>
                <w:szCs w:val="21"/>
                <w:lang w:bidi="ar"/>
              </w:rPr>
              <w:t>3</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rsidR="001E3CB0" w:rsidRDefault="001E3CB0">
            <w:pPr>
              <w:rPr>
                <w:rFonts w:ascii="宋体" w:hAnsi="宋体" w:cs="宋体"/>
                <w:szCs w:val="21"/>
              </w:rPr>
            </w:pPr>
          </w:p>
          <w:p w:rsidR="001E3CB0" w:rsidRDefault="009D7CBC">
            <w:pPr>
              <w:rPr>
                <w:rFonts w:ascii="宋体" w:hAnsi="宋体" w:cs="宋体"/>
                <w:szCs w:val="21"/>
              </w:rPr>
            </w:pPr>
            <w:r>
              <w:rPr>
                <w:rFonts w:ascii="宋体" w:hAnsi="宋体" w:cs="宋体" w:hint="eastAsia"/>
                <w:szCs w:val="21"/>
              </w:rPr>
              <w:t>商务（权值为</w:t>
            </w:r>
            <w:r>
              <w:rPr>
                <w:rFonts w:ascii="宋体" w:hAnsi="宋体" w:cs="宋体" w:hint="eastAsia"/>
                <w:szCs w:val="21"/>
              </w:rPr>
              <w:t>26%</w:t>
            </w:r>
            <w:r>
              <w:rPr>
                <w:rFonts w:ascii="宋体" w:hAnsi="宋体" w:cs="宋体" w:hint="eastAsia"/>
                <w:szCs w:val="21"/>
              </w:rPr>
              <w:t>）</w:t>
            </w:r>
          </w:p>
        </w:tc>
        <w:tc>
          <w:tcPr>
            <w:tcW w:w="1108"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hint="eastAsia"/>
                <w:szCs w:val="18"/>
              </w:rPr>
              <w:t>类似业绩</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hint="eastAsia"/>
                <w:szCs w:val="18"/>
              </w:rPr>
              <w:t>16</w:t>
            </w:r>
            <w:r>
              <w:rPr>
                <w:rFonts w:ascii="宋体" w:hAnsi="宋体" w:hint="eastAsia"/>
                <w:szCs w:val="18"/>
              </w:rPr>
              <w:t>分</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ind w:firstLineChars="100" w:firstLine="210"/>
              <w:jc w:val="left"/>
              <w:rPr>
                <w:rFonts w:ascii="宋体" w:hAnsi="宋体" w:cs="宋体"/>
                <w:szCs w:val="21"/>
              </w:rPr>
            </w:pPr>
            <w:r>
              <w:rPr>
                <w:rFonts w:ascii="宋体" w:hAnsi="宋体" w:cs="宋体" w:hint="eastAsia"/>
                <w:szCs w:val="21"/>
              </w:rPr>
              <w:t>供应商自投标截止时间</w:t>
            </w:r>
            <w:proofErr w:type="gramStart"/>
            <w:r>
              <w:rPr>
                <w:rFonts w:ascii="宋体" w:hAnsi="宋体" w:cs="宋体" w:hint="eastAsia"/>
                <w:szCs w:val="21"/>
              </w:rPr>
              <w:t>止</w:t>
            </w:r>
            <w:proofErr w:type="gramEnd"/>
            <w:r>
              <w:rPr>
                <w:rFonts w:ascii="宋体" w:hAnsi="宋体" w:cs="宋体" w:hint="eastAsia"/>
                <w:szCs w:val="21"/>
              </w:rPr>
              <w:t>前</w:t>
            </w:r>
            <w:r>
              <w:rPr>
                <w:rFonts w:ascii="宋体" w:hAnsi="宋体" w:cs="宋体" w:hint="eastAsia"/>
                <w:szCs w:val="21"/>
              </w:rPr>
              <w:t>36</w:t>
            </w:r>
            <w:r>
              <w:rPr>
                <w:rFonts w:ascii="宋体" w:hAnsi="宋体" w:cs="宋体" w:hint="eastAsia"/>
                <w:szCs w:val="21"/>
              </w:rPr>
              <w:t>个月内承担过类似项目业绩</w:t>
            </w:r>
            <w:r>
              <w:rPr>
                <w:rFonts w:ascii="宋体" w:hAnsi="宋体" w:cs="宋体" w:hint="eastAsia"/>
                <w:szCs w:val="21"/>
              </w:rPr>
              <w:t>（</w:t>
            </w:r>
            <w:r>
              <w:rPr>
                <w:rFonts w:ascii="宋体" w:hAnsi="宋体" w:cs="宋体" w:hint="eastAsia"/>
                <w:szCs w:val="21"/>
              </w:rPr>
              <w:t>类似项目业绩</w:t>
            </w:r>
            <w:r>
              <w:rPr>
                <w:rFonts w:ascii="宋体" w:hAnsi="宋体" w:cs="宋体" w:hint="eastAsia"/>
                <w:szCs w:val="21"/>
              </w:rPr>
              <w:t>指：节约</w:t>
            </w:r>
            <w:r>
              <w:rPr>
                <w:rFonts w:ascii="宋体" w:hAnsi="宋体" w:cs="宋体" w:hint="eastAsia"/>
                <w:szCs w:val="21"/>
              </w:rPr>
              <w:t>集约</w:t>
            </w:r>
            <w:r>
              <w:rPr>
                <w:rFonts w:ascii="宋体" w:hAnsi="宋体" w:cs="宋体" w:hint="eastAsia"/>
                <w:szCs w:val="21"/>
              </w:rPr>
              <w:t>利用评价或</w:t>
            </w:r>
            <w:r>
              <w:rPr>
                <w:rFonts w:ascii="宋体" w:hAnsi="宋体" w:cs="宋体" w:hint="eastAsia"/>
                <w:szCs w:val="21"/>
              </w:rPr>
              <w:t>监测统计、</w:t>
            </w:r>
            <w:r>
              <w:rPr>
                <w:rFonts w:ascii="宋体" w:hAnsi="宋体" w:cs="宋体" w:hint="eastAsia"/>
                <w:szCs w:val="21"/>
              </w:rPr>
              <w:t>开发区目录修订及节约集约相关</w:t>
            </w:r>
            <w:r>
              <w:rPr>
                <w:rFonts w:ascii="宋体" w:hAnsi="宋体" w:cs="宋体" w:hint="eastAsia"/>
                <w:szCs w:val="21"/>
              </w:rPr>
              <w:t>研究课题等）</w:t>
            </w:r>
            <w:r>
              <w:rPr>
                <w:rFonts w:ascii="宋体" w:hAnsi="宋体" w:cs="宋体" w:hint="eastAsia"/>
                <w:szCs w:val="21"/>
              </w:rPr>
              <w:t>的每提供一个计</w:t>
            </w:r>
            <w:r>
              <w:rPr>
                <w:rFonts w:ascii="宋体" w:hAnsi="宋体" w:cs="宋体" w:hint="eastAsia"/>
                <w:szCs w:val="21"/>
              </w:rPr>
              <w:t>4</w:t>
            </w:r>
            <w:r>
              <w:rPr>
                <w:rFonts w:ascii="宋体" w:hAnsi="宋体" w:cs="宋体" w:hint="eastAsia"/>
                <w:szCs w:val="21"/>
              </w:rPr>
              <w:t>分，本项最多计</w:t>
            </w:r>
            <w:r>
              <w:rPr>
                <w:rFonts w:ascii="宋体" w:hAnsi="宋体" w:cs="宋体" w:hint="eastAsia"/>
                <w:szCs w:val="21"/>
              </w:rPr>
              <w:t>16</w:t>
            </w:r>
            <w:r>
              <w:rPr>
                <w:rFonts w:ascii="宋体" w:hAnsi="宋体" w:cs="宋体" w:hint="eastAsia"/>
                <w:szCs w:val="21"/>
              </w:rPr>
              <w:t>分（提供合同复印件或中标</w:t>
            </w:r>
            <w:r>
              <w:rPr>
                <w:rFonts w:ascii="宋体" w:hAnsi="宋体" w:cs="宋体" w:hint="eastAsia"/>
                <w:szCs w:val="21"/>
              </w:rPr>
              <w:t>(</w:t>
            </w:r>
            <w:r>
              <w:rPr>
                <w:rFonts w:ascii="宋体" w:hAnsi="宋体" w:cs="宋体" w:hint="eastAsia"/>
                <w:szCs w:val="21"/>
              </w:rPr>
              <w:t>成交</w:t>
            </w:r>
            <w:r>
              <w:rPr>
                <w:rFonts w:ascii="宋体" w:hAnsi="宋体" w:cs="宋体" w:hint="eastAsia"/>
                <w:szCs w:val="21"/>
              </w:rPr>
              <w:t>)</w:t>
            </w:r>
            <w:r>
              <w:rPr>
                <w:rFonts w:ascii="宋体" w:hAnsi="宋体" w:cs="宋体" w:hint="eastAsia"/>
                <w:szCs w:val="21"/>
              </w:rPr>
              <w:t>通知书，并加盖投标供应商公章，否则不</w:t>
            </w:r>
            <w:r>
              <w:rPr>
                <w:rFonts w:ascii="宋体" w:hAnsi="宋体" w:cs="宋体" w:hint="eastAsia"/>
                <w:szCs w:val="21"/>
              </w:rPr>
              <w:lastRenderedPageBreak/>
              <w:t>计分）。</w:t>
            </w:r>
          </w:p>
        </w:tc>
      </w:tr>
      <w:tr w:rsidR="001E3CB0">
        <w:trPr>
          <w:trHeight w:val="360"/>
          <w:jc w:val="center"/>
        </w:trPr>
        <w:tc>
          <w:tcPr>
            <w:tcW w:w="457" w:type="dxa"/>
            <w:vMerge/>
            <w:tcBorders>
              <w:top w:val="single" w:sz="4" w:space="0" w:color="auto"/>
              <w:left w:val="single" w:sz="4" w:space="0" w:color="auto"/>
              <w:bottom w:val="nil"/>
              <w:right w:val="single" w:sz="4" w:space="0" w:color="auto"/>
            </w:tcBorders>
            <w:vAlign w:val="center"/>
          </w:tcPr>
          <w:p w:rsidR="001E3CB0" w:rsidRDefault="001E3CB0">
            <w:pPr>
              <w:spacing w:line="360" w:lineRule="auto"/>
              <w:jc w:val="center"/>
              <w:rPr>
                <w:rFonts w:ascii="宋体" w:hAnsi="宋体" w:cs="宋体"/>
                <w:szCs w:val="21"/>
              </w:rPr>
            </w:pPr>
          </w:p>
        </w:tc>
        <w:tc>
          <w:tcPr>
            <w:tcW w:w="813" w:type="dxa"/>
            <w:vMerge/>
            <w:tcBorders>
              <w:top w:val="single" w:sz="4" w:space="0" w:color="auto"/>
              <w:left w:val="single" w:sz="4" w:space="0" w:color="auto"/>
              <w:bottom w:val="nil"/>
              <w:right w:val="single" w:sz="4" w:space="0" w:color="auto"/>
            </w:tcBorders>
            <w:vAlign w:val="center"/>
          </w:tcPr>
          <w:p w:rsidR="001E3CB0" w:rsidRDefault="001E3CB0">
            <w:pPr>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hint="eastAsia"/>
                <w:szCs w:val="18"/>
              </w:rPr>
              <w:t>技术力量</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adjustRightInd w:val="0"/>
              <w:snapToGrid w:val="0"/>
              <w:spacing w:line="440" w:lineRule="exact"/>
              <w:jc w:val="center"/>
              <w:rPr>
                <w:rFonts w:ascii="宋体" w:hAnsi="宋体" w:cs="宋体"/>
                <w:szCs w:val="21"/>
              </w:rPr>
            </w:pPr>
            <w:r>
              <w:rPr>
                <w:rFonts w:ascii="宋体" w:hAnsi="宋体" w:hint="eastAsia"/>
                <w:szCs w:val="18"/>
              </w:rPr>
              <w:t>10</w:t>
            </w:r>
            <w:r>
              <w:rPr>
                <w:rFonts w:ascii="宋体" w:hAnsi="宋体" w:hint="eastAsia"/>
                <w:szCs w:val="18"/>
              </w:rPr>
              <w:t>分</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9D7CBC">
            <w:pPr>
              <w:rPr>
                <w:rFonts w:ascii="宋体" w:hAnsi="宋体" w:cs="宋体"/>
              </w:rPr>
            </w:pPr>
            <w:r>
              <w:rPr>
                <w:rFonts w:ascii="宋体" w:hAnsi="宋体" w:cs="宋体" w:hint="eastAsia"/>
              </w:rPr>
              <w:t>1</w:t>
            </w:r>
            <w:r>
              <w:rPr>
                <w:rFonts w:ascii="宋体" w:hAnsi="宋体" w:cs="宋体" w:hint="eastAsia"/>
              </w:rPr>
              <w:t>、拟任项目负责人具</w:t>
            </w:r>
            <w:r>
              <w:rPr>
                <w:rFonts w:ascii="宋体" w:hAnsi="宋体" w:cs="宋体" w:hint="eastAsia"/>
              </w:rPr>
              <w:t>有土地工程、城市（乡）规划、测绘等专业中级职称的计</w:t>
            </w:r>
            <w:r>
              <w:rPr>
                <w:rFonts w:ascii="宋体" w:hAnsi="宋体" w:cs="宋体" w:hint="eastAsia"/>
              </w:rPr>
              <w:t>2</w:t>
            </w:r>
            <w:r>
              <w:rPr>
                <w:rFonts w:ascii="宋体" w:hAnsi="宋体" w:cs="宋体" w:hint="eastAsia"/>
              </w:rPr>
              <w:t>分，</w:t>
            </w:r>
            <w:r>
              <w:rPr>
                <w:rFonts w:ascii="宋体" w:hAnsi="宋体" w:cs="宋体" w:hint="eastAsia"/>
              </w:rPr>
              <w:t>具有土地工程、城市（乡）规划、测绘等专业</w:t>
            </w:r>
            <w:r>
              <w:rPr>
                <w:rFonts w:ascii="宋体" w:hAnsi="宋体" w:cs="宋体" w:hint="eastAsia"/>
              </w:rPr>
              <w:t>高级职称的计</w:t>
            </w:r>
            <w:r>
              <w:rPr>
                <w:rFonts w:ascii="宋体" w:hAnsi="宋体" w:cs="宋体" w:hint="eastAsia"/>
              </w:rPr>
              <w:t>4</w:t>
            </w:r>
            <w:r>
              <w:rPr>
                <w:rFonts w:ascii="宋体" w:hAnsi="宋体" w:cs="宋体" w:hint="eastAsia"/>
              </w:rPr>
              <w:t>分</w:t>
            </w:r>
            <w:r>
              <w:rPr>
                <w:rFonts w:ascii="宋体" w:hAnsi="宋体" w:cs="宋体" w:hint="eastAsia"/>
              </w:rPr>
              <w:t>，其他不计分。</w:t>
            </w:r>
          </w:p>
          <w:p w:rsidR="001E3CB0" w:rsidRDefault="009D7CBC">
            <w:pPr>
              <w:rPr>
                <w:rFonts w:ascii="宋体" w:hAnsi="宋体" w:cs="宋体"/>
                <w:szCs w:val="21"/>
              </w:rPr>
            </w:pPr>
            <w:r>
              <w:rPr>
                <w:rFonts w:ascii="宋体" w:hAnsi="宋体" w:cs="宋体" w:hint="eastAsia"/>
              </w:rPr>
              <w:t>2</w:t>
            </w:r>
            <w:r>
              <w:rPr>
                <w:rFonts w:ascii="宋体" w:hAnsi="宋体" w:cs="宋体" w:hint="eastAsia"/>
              </w:rPr>
              <w:t>、拟配备的其他人员（</w:t>
            </w:r>
            <w:proofErr w:type="gramStart"/>
            <w:r>
              <w:rPr>
                <w:rFonts w:ascii="宋体" w:hAnsi="宋体" w:cs="宋体" w:hint="eastAsia"/>
              </w:rPr>
              <w:t>除项目</w:t>
            </w:r>
            <w:proofErr w:type="gramEnd"/>
            <w:r>
              <w:rPr>
                <w:rFonts w:ascii="宋体" w:hAnsi="宋体" w:cs="宋体" w:hint="eastAsia"/>
              </w:rPr>
              <w:t>负责人以外）具有</w:t>
            </w:r>
            <w:r>
              <w:rPr>
                <w:rFonts w:ascii="宋体" w:hAnsi="宋体" w:cs="宋体" w:hint="eastAsia"/>
              </w:rPr>
              <w:t>土地工程、城市（乡）规划、测绘等专业</w:t>
            </w:r>
            <w:r>
              <w:rPr>
                <w:rFonts w:ascii="宋体" w:hAnsi="宋体" w:cs="宋体" w:hint="eastAsia"/>
              </w:rPr>
              <w:t>中级及以上职称的，每提供一个计</w:t>
            </w:r>
            <w:r>
              <w:rPr>
                <w:rFonts w:ascii="宋体" w:hAnsi="宋体" w:cs="宋体" w:hint="eastAsia"/>
              </w:rPr>
              <w:t>2</w:t>
            </w:r>
            <w:r>
              <w:rPr>
                <w:rFonts w:ascii="宋体" w:hAnsi="宋体" w:cs="宋体" w:hint="eastAsia"/>
              </w:rPr>
              <w:t>分，</w:t>
            </w:r>
            <w:proofErr w:type="gramStart"/>
            <w:r>
              <w:rPr>
                <w:rFonts w:ascii="宋体" w:hAnsi="宋体" w:cs="宋体" w:hint="eastAsia"/>
              </w:rPr>
              <w:t>计满</w:t>
            </w:r>
            <w:r>
              <w:rPr>
                <w:rFonts w:ascii="宋体" w:hAnsi="宋体" w:cs="宋体" w:hint="eastAsia"/>
              </w:rPr>
              <w:t>6</w:t>
            </w:r>
            <w:r>
              <w:rPr>
                <w:rFonts w:ascii="宋体" w:hAnsi="宋体" w:cs="宋体" w:hint="eastAsia"/>
              </w:rPr>
              <w:t>分</w:t>
            </w:r>
            <w:proofErr w:type="gramEnd"/>
            <w:r>
              <w:rPr>
                <w:rFonts w:ascii="宋体" w:hAnsi="宋体" w:cs="宋体" w:hint="eastAsia"/>
              </w:rPr>
              <w:t>为止。</w:t>
            </w:r>
            <w:r>
              <w:rPr>
                <w:rFonts w:ascii="宋体" w:hAnsi="宋体" w:cs="宋体" w:hint="eastAsia"/>
              </w:rPr>
              <w:t>（</w:t>
            </w:r>
            <w:r>
              <w:rPr>
                <w:rFonts w:ascii="宋体" w:hAnsi="宋体" w:cs="宋体" w:hint="eastAsia"/>
              </w:rPr>
              <w:t>提供人员证书</w:t>
            </w:r>
            <w:r>
              <w:rPr>
                <w:rFonts w:ascii="宋体" w:hAnsi="宋体" w:cs="宋体" w:hint="eastAsia"/>
              </w:rPr>
              <w:t>并</w:t>
            </w:r>
            <w:r>
              <w:rPr>
                <w:rFonts w:ascii="宋体" w:hAnsi="宋体" w:cs="宋体" w:hint="eastAsia"/>
              </w:rPr>
              <w:t>加盖供应商公章，否则不计分。</w:t>
            </w:r>
            <w:r>
              <w:rPr>
                <w:rFonts w:ascii="宋体" w:hAnsi="宋体" w:cs="宋体" w:hint="eastAsia"/>
              </w:rPr>
              <w:t>）</w:t>
            </w:r>
          </w:p>
        </w:tc>
      </w:tr>
      <w:tr w:rsidR="001E3CB0">
        <w:trPr>
          <w:trHeight w:val="484"/>
          <w:jc w:val="center"/>
        </w:trPr>
        <w:tc>
          <w:tcPr>
            <w:tcW w:w="2378" w:type="dxa"/>
            <w:gridSpan w:val="3"/>
            <w:tcBorders>
              <w:top w:val="single" w:sz="4" w:space="0" w:color="auto"/>
              <w:left w:val="single" w:sz="4" w:space="0" w:color="auto"/>
              <w:bottom w:val="single" w:sz="4" w:space="0" w:color="auto"/>
              <w:right w:val="single" w:sz="4" w:space="0" w:color="auto"/>
            </w:tcBorders>
            <w:vAlign w:val="center"/>
          </w:tcPr>
          <w:p w:rsidR="001E3CB0" w:rsidRDefault="009D7CBC">
            <w:pPr>
              <w:spacing w:line="360" w:lineRule="auto"/>
              <w:jc w:val="center"/>
              <w:rPr>
                <w:rFonts w:ascii="宋体" w:hAnsi="宋体" w:cs="宋体"/>
                <w:szCs w:val="21"/>
              </w:rPr>
            </w:pPr>
            <w:r>
              <w:rPr>
                <w:rFonts w:ascii="宋体" w:hAnsi="宋体" w:cs="宋体" w:hint="eastAsia"/>
                <w:szCs w:val="21"/>
                <w:lang w:bidi="ar"/>
              </w:rPr>
              <w:t>合计</w:t>
            </w:r>
          </w:p>
        </w:tc>
        <w:tc>
          <w:tcPr>
            <w:tcW w:w="676" w:type="dxa"/>
            <w:tcBorders>
              <w:top w:val="single" w:sz="4" w:space="0" w:color="auto"/>
              <w:left w:val="single" w:sz="4" w:space="0" w:color="auto"/>
              <w:bottom w:val="single" w:sz="4" w:space="0" w:color="auto"/>
              <w:right w:val="single" w:sz="4" w:space="0" w:color="auto"/>
            </w:tcBorders>
            <w:vAlign w:val="center"/>
          </w:tcPr>
          <w:p w:rsidR="001E3CB0" w:rsidRDefault="009D7CBC">
            <w:pPr>
              <w:spacing w:line="360" w:lineRule="auto"/>
              <w:jc w:val="center"/>
              <w:rPr>
                <w:rFonts w:ascii="宋体" w:hAnsi="宋体" w:cs="宋体"/>
                <w:szCs w:val="21"/>
              </w:rPr>
            </w:pPr>
            <w:r>
              <w:rPr>
                <w:rFonts w:ascii="宋体" w:hAnsi="宋体" w:cs="宋体" w:hint="eastAsia"/>
                <w:szCs w:val="21"/>
                <w:lang w:bidi="ar"/>
              </w:rPr>
              <w:t>100</w:t>
            </w:r>
          </w:p>
        </w:tc>
        <w:tc>
          <w:tcPr>
            <w:tcW w:w="6606" w:type="dxa"/>
            <w:tcBorders>
              <w:top w:val="single" w:sz="4" w:space="0" w:color="auto"/>
              <w:left w:val="single" w:sz="4" w:space="0" w:color="auto"/>
              <w:bottom w:val="single" w:sz="4" w:space="0" w:color="auto"/>
              <w:right w:val="single" w:sz="4" w:space="0" w:color="auto"/>
            </w:tcBorders>
            <w:vAlign w:val="center"/>
          </w:tcPr>
          <w:p w:rsidR="001E3CB0" w:rsidRDefault="001E3CB0">
            <w:pPr>
              <w:spacing w:line="360" w:lineRule="auto"/>
              <w:jc w:val="center"/>
              <w:rPr>
                <w:rFonts w:ascii="宋体" w:hAnsi="宋体" w:cs="宋体"/>
                <w:szCs w:val="21"/>
              </w:rPr>
            </w:pPr>
          </w:p>
        </w:tc>
      </w:tr>
    </w:tbl>
    <w:p w:rsidR="001E3CB0" w:rsidRDefault="009D7CBC">
      <w:pPr>
        <w:spacing w:line="360" w:lineRule="auto"/>
        <w:jc w:val="center"/>
        <w:rPr>
          <w:rFonts w:ascii="黑体" w:eastAsia="黑体" w:hAnsi="黑体" w:cs="宋体"/>
          <w:sz w:val="32"/>
          <w:szCs w:val="32"/>
        </w:rPr>
      </w:pPr>
      <w:r>
        <w:rPr>
          <w:rFonts w:ascii="黑体" w:eastAsia="黑体" w:hAnsi="黑体" w:cs="宋体"/>
          <w:sz w:val="32"/>
          <w:szCs w:val="32"/>
        </w:rPr>
        <w:br w:type="page"/>
      </w:r>
    </w:p>
    <w:p w:rsidR="001E3CB0" w:rsidRDefault="009D7CBC">
      <w:pPr>
        <w:spacing w:line="360" w:lineRule="auto"/>
        <w:jc w:val="center"/>
        <w:rPr>
          <w:rFonts w:ascii="黑体" w:eastAsia="黑体" w:hAnsi="黑体" w:cs="宋体"/>
          <w:sz w:val="32"/>
          <w:szCs w:val="32"/>
        </w:rPr>
      </w:pPr>
      <w:r>
        <w:rPr>
          <w:rFonts w:ascii="黑体" w:eastAsia="黑体" w:hAnsi="黑体" w:cs="宋体" w:hint="eastAsia"/>
          <w:sz w:val="32"/>
          <w:szCs w:val="32"/>
        </w:rPr>
        <w:lastRenderedPageBreak/>
        <w:t>第四章</w:t>
      </w:r>
      <w:r>
        <w:rPr>
          <w:rFonts w:ascii="黑体" w:eastAsia="黑体" w:hAnsi="黑体" w:cs="宋体"/>
          <w:sz w:val="32"/>
          <w:szCs w:val="32"/>
        </w:rPr>
        <w:t xml:space="preserve">  </w:t>
      </w:r>
      <w:bookmarkStart w:id="15" w:name="_Toc256000018"/>
      <w:proofErr w:type="gramStart"/>
      <w:r>
        <w:rPr>
          <w:rFonts w:ascii="黑体" w:eastAsia="黑体" w:hAnsi="黑体" w:cs="宋体" w:hint="eastAsia"/>
          <w:sz w:val="32"/>
          <w:szCs w:val="32"/>
        </w:rPr>
        <w:t>零星项目</w:t>
      </w:r>
      <w:proofErr w:type="gramEnd"/>
      <w:r>
        <w:rPr>
          <w:rFonts w:ascii="黑体" w:eastAsia="黑体" w:hAnsi="黑体" w:cs="宋体" w:hint="eastAsia"/>
          <w:sz w:val="32"/>
          <w:szCs w:val="32"/>
        </w:rPr>
        <w:t>采购合同</w:t>
      </w:r>
      <w:bookmarkEnd w:id="15"/>
    </w:p>
    <w:p w:rsidR="001E3CB0" w:rsidRDefault="001E3CB0">
      <w:pPr>
        <w:rPr>
          <w:rFonts w:ascii="Calibri" w:hAnsi="Calibri"/>
          <w:sz w:val="20"/>
          <w:szCs w:val="22"/>
        </w:rPr>
      </w:pPr>
    </w:p>
    <w:p w:rsidR="001E3CB0" w:rsidRDefault="009D7CBC">
      <w:pPr>
        <w:keepNext/>
        <w:keepLines/>
        <w:spacing w:line="360" w:lineRule="auto"/>
        <w:jc w:val="center"/>
        <w:outlineLvl w:val="1"/>
        <w:rPr>
          <w:rFonts w:ascii="黑体" w:eastAsia="黑体" w:hAnsi="华文中宋"/>
          <w:bCs/>
          <w:sz w:val="28"/>
          <w:szCs w:val="28"/>
        </w:rPr>
      </w:pPr>
      <w:bookmarkStart w:id="16" w:name="_Toc256000019"/>
      <w:bookmarkStart w:id="17" w:name="_Toc883944"/>
      <w:r>
        <w:rPr>
          <w:rFonts w:ascii="黑体" w:eastAsia="黑体" w:hAnsi="华文中宋" w:hint="eastAsia"/>
          <w:bCs/>
          <w:sz w:val="28"/>
          <w:szCs w:val="28"/>
        </w:rPr>
        <w:t>项目采购合同</w:t>
      </w:r>
      <w:bookmarkEnd w:id="16"/>
      <w:bookmarkEnd w:id="17"/>
    </w:p>
    <w:p w:rsidR="001E3CB0" w:rsidRDefault="001E3CB0">
      <w:pPr>
        <w:adjustRightInd w:val="0"/>
        <w:snapToGrid w:val="0"/>
        <w:spacing w:line="360" w:lineRule="auto"/>
        <w:rPr>
          <w:rFonts w:ascii="仿宋_GB2312" w:eastAsia="仿宋_GB2312" w:hAnsi="宋体"/>
          <w:szCs w:val="21"/>
        </w:rPr>
      </w:pPr>
    </w:p>
    <w:p w:rsidR="001E3CB0" w:rsidRDefault="009D7CBC">
      <w:pPr>
        <w:adjustRightInd w:val="0"/>
        <w:snapToGrid w:val="0"/>
        <w:spacing w:line="360" w:lineRule="auto"/>
        <w:rPr>
          <w:rFonts w:ascii="仿宋_GB2312" w:eastAsia="仿宋_GB2312" w:hAnsi="宋体"/>
          <w:szCs w:val="21"/>
        </w:rPr>
      </w:pPr>
      <w:r>
        <w:rPr>
          <w:rFonts w:ascii="仿宋_GB2312" w:eastAsia="仿宋_GB2312" w:hAnsi="宋体" w:hint="eastAsia"/>
          <w:szCs w:val="21"/>
        </w:rPr>
        <w:t>采购人（全称）：</w:t>
      </w:r>
      <w:r>
        <w:rPr>
          <w:rFonts w:ascii="仿宋_GB2312" w:eastAsia="仿宋_GB2312" w:hAnsi="宋体" w:hint="eastAsia"/>
          <w:szCs w:val="21"/>
          <w:u w:val="single"/>
        </w:rPr>
        <w:t xml:space="preserve">                           </w:t>
      </w:r>
      <w:r>
        <w:rPr>
          <w:rFonts w:ascii="仿宋_GB2312" w:eastAsia="仿宋_GB2312" w:hAnsi="宋体" w:hint="eastAsia"/>
          <w:szCs w:val="21"/>
        </w:rPr>
        <w:t>（甲方）</w:t>
      </w:r>
    </w:p>
    <w:p w:rsidR="001E3CB0" w:rsidRDefault="009D7CBC">
      <w:pPr>
        <w:adjustRightInd w:val="0"/>
        <w:snapToGrid w:val="0"/>
        <w:spacing w:line="360" w:lineRule="auto"/>
        <w:rPr>
          <w:rFonts w:ascii="仿宋_GB2312" w:eastAsia="仿宋_GB2312" w:hAnsi="宋体"/>
          <w:szCs w:val="21"/>
        </w:rPr>
      </w:pPr>
      <w:r>
        <w:rPr>
          <w:rFonts w:ascii="仿宋_GB2312" w:eastAsia="仿宋_GB2312" w:hAnsi="宋体" w:hint="eastAsia"/>
          <w:szCs w:val="21"/>
        </w:rPr>
        <w:t>供应商（全称）：</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szCs w:val="21"/>
        </w:rPr>
        <w:t>（乙方）</w:t>
      </w:r>
    </w:p>
    <w:p w:rsidR="001E3CB0" w:rsidRDefault="009D7CBC">
      <w:pPr>
        <w:tabs>
          <w:tab w:val="left" w:pos="2715"/>
        </w:tabs>
        <w:adjustRightInd w:val="0"/>
        <w:snapToGrid w:val="0"/>
        <w:spacing w:line="360" w:lineRule="auto"/>
        <w:ind w:leftChars="200" w:left="420"/>
        <w:rPr>
          <w:rFonts w:ascii="仿宋_GB2312" w:eastAsia="仿宋_GB2312" w:hAnsi="宋体"/>
          <w:szCs w:val="21"/>
        </w:rPr>
      </w:pPr>
      <w:r>
        <w:rPr>
          <w:rFonts w:ascii="仿宋_GB2312" w:eastAsia="仿宋_GB2312" w:hAnsi="宋体"/>
          <w:szCs w:val="21"/>
        </w:rPr>
        <w:tab/>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为了保护甲、乙双方合法权益，根据《合同法》、《采购法》及其他有关法律、法规、规章，双方签订本合同协议书。</w:t>
      </w:r>
    </w:p>
    <w:p w:rsidR="001E3CB0" w:rsidRDefault="009D7CBC">
      <w:pPr>
        <w:adjustRightInd w:val="0"/>
        <w:snapToGrid w:val="0"/>
        <w:spacing w:line="360" w:lineRule="auto"/>
        <w:ind w:firstLineChars="200" w:firstLine="422"/>
        <w:rPr>
          <w:rFonts w:ascii="仿宋_GB2312" w:eastAsia="仿宋_GB2312" w:hAnsi="宋体"/>
          <w:b/>
          <w:szCs w:val="21"/>
          <w:u w:val="single"/>
        </w:rPr>
      </w:pPr>
      <w:r>
        <w:rPr>
          <w:rFonts w:ascii="仿宋_GB2312" w:eastAsia="仿宋_GB2312" w:hAnsi="宋体"/>
          <w:b/>
          <w:szCs w:val="21"/>
        </w:rPr>
        <w:t>1.</w:t>
      </w:r>
      <w:r>
        <w:rPr>
          <w:rFonts w:ascii="仿宋_GB2312" w:eastAsia="仿宋_GB2312" w:hAnsi="宋体"/>
          <w:b/>
          <w:szCs w:val="21"/>
        </w:rPr>
        <w:t>合同主要采购内容：</w:t>
      </w:r>
      <w:r>
        <w:rPr>
          <w:rFonts w:ascii="仿宋_GB2312" w:eastAsia="仿宋_GB2312" w:hAnsi="宋体" w:hint="eastAsia"/>
          <w:b/>
          <w:szCs w:val="21"/>
        </w:rPr>
        <w:t xml:space="preserve"> </w:t>
      </w:r>
      <w:r>
        <w:rPr>
          <w:rFonts w:ascii="仿宋_GB2312" w:eastAsia="仿宋_GB2312" w:hAnsi="宋体" w:hint="eastAsia"/>
          <w:b/>
          <w:szCs w:val="21"/>
          <w:u w:val="single"/>
        </w:rPr>
        <w:t xml:space="preserve">                      </w:t>
      </w:r>
    </w:p>
    <w:p w:rsidR="001E3CB0" w:rsidRDefault="009D7CBC">
      <w:pPr>
        <w:adjustRightInd w:val="0"/>
        <w:snapToGrid w:val="0"/>
        <w:spacing w:line="360" w:lineRule="auto"/>
        <w:ind w:firstLineChars="200" w:firstLine="422"/>
        <w:rPr>
          <w:rFonts w:ascii="仿宋_GB2312" w:eastAsia="仿宋_GB2312" w:hAnsi="宋体"/>
          <w:b/>
          <w:szCs w:val="21"/>
        </w:rPr>
      </w:pPr>
      <w:r>
        <w:rPr>
          <w:rFonts w:ascii="仿宋_GB2312" w:eastAsia="仿宋_GB2312" w:hAnsi="宋体"/>
          <w:b/>
          <w:szCs w:val="21"/>
        </w:rPr>
        <w:t>2.</w:t>
      </w:r>
      <w:r>
        <w:rPr>
          <w:rFonts w:ascii="仿宋_GB2312" w:eastAsia="仿宋_GB2312" w:hAnsi="宋体"/>
          <w:b/>
          <w:szCs w:val="21"/>
        </w:rPr>
        <w:t>合同标的及金额</w:t>
      </w:r>
    </w:p>
    <w:tbl>
      <w:tblPr>
        <w:tblW w:w="9214" w:type="dxa"/>
        <w:tblInd w:w="2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7"/>
        <w:gridCol w:w="1962"/>
        <w:gridCol w:w="1363"/>
        <w:gridCol w:w="1065"/>
        <w:gridCol w:w="1134"/>
        <w:gridCol w:w="992"/>
      </w:tblGrid>
      <w:tr w:rsidR="001E3CB0">
        <w:tc>
          <w:tcPr>
            <w:tcW w:w="851" w:type="dxa"/>
            <w:vAlign w:val="center"/>
          </w:tcPr>
          <w:p w:rsidR="001E3CB0" w:rsidRDefault="009D7CBC">
            <w:pPr>
              <w:adjustRightInd w:val="0"/>
              <w:snapToGrid w:val="0"/>
              <w:spacing w:line="360" w:lineRule="auto"/>
              <w:jc w:val="center"/>
              <w:rPr>
                <w:rFonts w:ascii="仿宋_GB2312" w:eastAsia="仿宋_GB2312" w:hAnsi="宋体"/>
                <w:szCs w:val="21"/>
              </w:rPr>
            </w:pPr>
            <w:r>
              <w:rPr>
                <w:rFonts w:ascii="仿宋_GB2312" w:eastAsia="仿宋_GB2312" w:hAnsi="宋体" w:hint="eastAsia"/>
                <w:szCs w:val="21"/>
              </w:rPr>
              <w:t>序号</w:t>
            </w:r>
          </w:p>
        </w:tc>
        <w:tc>
          <w:tcPr>
            <w:tcW w:w="1847" w:type="dxa"/>
            <w:vAlign w:val="center"/>
          </w:tcPr>
          <w:p w:rsidR="001E3CB0" w:rsidRDefault="009D7CBC">
            <w:pPr>
              <w:adjustRightInd w:val="0"/>
              <w:snapToGrid w:val="0"/>
              <w:spacing w:line="360" w:lineRule="auto"/>
              <w:jc w:val="center"/>
              <w:rPr>
                <w:rFonts w:ascii="仿宋_GB2312" w:eastAsia="仿宋_GB2312" w:hAnsi="宋体"/>
                <w:szCs w:val="21"/>
              </w:rPr>
            </w:pPr>
            <w:r>
              <w:rPr>
                <w:rFonts w:ascii="仿宋_GB2312" w:eastAsia="仿宋_GB2312" w:hAnsi="宋体" w:hint="eastAsia"/>
                <w:szCs w:val="21"/>
              </w:rPr>
              <w:t>标的名称</w:t>
            </w:r>
          </w:p>
        </w:tc>
        <w:tc>
          <w:tcPr>
            <w:tcW w:w="1962" w:type="dxa"/>
            <w:vAlign w:val="center"/>
          </w:tcPr>
          <w:p w:rsidR="001E3CB0" w:rsidRDefault="009D7CBC">
            <w:pPr>
              <w:adjustRightInd w:val="0"/>
              <w:snapToGrid w:val="0"/>
              <w:spacing w:line="360" w:lineRule="auto"/>
              <w:jc w:val="center"/>
              <w:rPr>
                <w:rFonts w:ascii="仿宋_GB2312" w:eastAsia="仿宋_GB2312" w:hAnsi="宋体"/>
                <w:szCs w:val="21"/>
              </w:rPr>
            </w:pPr>
            <w:r>
              <w:rPr>
                <w:rFonts w:ascii="仿宋_GB2312" w:eastAsia="仿宋_GB2312" w:hAnsi="宋体" w:hint="eastAsia"/>
                <w:szCs w:val="21"/>
              </w:rPr>
              <w:t>型号规格</w:t>
            </w:r>
          </w:p>
        </w:tc>
        <w:tc>
          <w:tcPr>
            <w:tcW w:w="1363" w:type="dxa"/>
            <w:vAlign w:val="center"/>
          </w:tcPr>
          <w:p w:rsidR="001E3CB0" w:rsidRDefault="009D7CBC">
            <w:pPr>
              <w:adjustRightInd w:val="0"/>
              <w:snapToGrid w:val="0"/>
              <w:spacing w:line="360" w:lineRule="auto"/>
              <w:jc w:val="center"/>
              <w:rPr>
                <w:rFonts w:ascii="仿宋_GB2312" w:eastAsia="仿宋_GB2312" w:hAnsi="宋体"/>
                <w:szCs w:val="21"/>
              </w:rPr>
            </w:pPr>
            <w:r>
              <w:rPr>
                <w:rFonts w:ascii="仿宋_GB2312" w:eastAsia="仿宋_GB2312" w:hAnsi="宋体" w:hint="eastAsia"/>
                <w:szCs w:val="21"/>
              </w:rPr>
              <w:t>数量</w:t>
            </w:r>
          </w:p>
        </w:tc>
        <w:tc>
          <w:tcPr>
            <w:tcW w:w="1065" w:type="dxa"/>
            <w:vAlign w:val="center"/>
          </w:tcPr>
          <w:p w:rsidR="001E3CB0" w:rsidRDefault="009D7CBC">
            <w:pPr>
              <w:adjustRightInd w:val="0"/>
              <w:snapToGrid w:val="0"/>
              <w:spacing w:line="360" w:lineRule="auto"/>
              <w:jc w:val="center"/>
              <w:rPr>
                <w:rFonts w:ascii="仿宋_GB2312" w:eastAsia="仿宋_GB2312" w:hAnsi="宋体"/>
                <w:szCs w:val="21"/>
              </w:rPr>
            </w:pPr>
            <w:r>
              <w:rPr>
                <w:rFonts w:ascii="仿宋_GB2312" w:eastAsia="仿宋_GB2312" w:hAnsi="宋体" w:hint="eastAsia"/>
                <w:szCs w:val="21"/>
              </w:rPr>
              <w:t>单价</w:t>
            </w:r>
          </w:p>
        </w:tc>
        <w:tc>
          <w:tcPr>
            <w:tcW w:w="1134" w:type="dxa"/>
            <w:vAlign w:val="center"/>
          </w:tcPr>
          <w:p w:rsidR="001E3CB0" w:rsidRDefault="009D7CBC">
            <w:pPr>
              <w:adjustRightInd w:val="0"/>
              <w:snapToGrid w:val="0"/>
              <w:spacing w:line="360" w:lineRule="auto"/>
              <w:jc w:val="center"/>
              <w:rPr>
                <w:rFonts w:ascii="仿宋_GB2312" w:eastAsia="仿宋_GB2312" w:hAnsi="宋体"/>
                <w:szCs w:val="21"/>
              </w:rPr>
            </w:pPr>
            <w:r>
              <w:rPr>
                <w:rFonts w:ascii="仿宋_GB2312" w:eastAsia="仿宋_GB2312" w:hAnsi="宋体" w:hint="eastAsia"/>
                <w:szCs w:val="21"/>
              </w:rPr>
              <w:t>总价</w:t>
            </w:r>
          </w:p>
        </w:tc>
        <w:tc>
          <w:tcPr>
            <w:tcW w:w="992" w:type="dxa"/>
            <w:vAlign w:val="center"/>
          </w:tcPr>
          <w:p w:rsidR="001E3CB0" w:rsidRDefault="009D7CBC">
            <w:pPr>
              <w:adjustRightInd w:val="0"/>
              <w:snapToGrid w:val="0"/>
              <w:spacing w:line="360" w:lineRule="auto"/>
              <w:jc w:val="center"/>
              <w:rPr>
                <w:rFonts w:ascii="仿宋_GB2312" w:eastAsia="仿宋_GB2312" w:hAnsi="宋体"/>
                <w:szCs w:val="21"/>
              </w:rPr>
            </w:pPr>
            <w:r>
              <w:rPr>
                <w:rFonts w:ascii="仿宋_GB2312" w:eastAsia="仿宋_GB2312" w:hAnsi="宋体" w:hint="eastAsia"/>
                <w:szCs w:val="21"/>
              </w:rPr>
              <w:t>备注</w:t>
            </w:r>
          </w:p>
        </w:tc>
      </w:tr>
      <w:tr w:rsidR="001E3CB0">
        <w:tc>
          <w:tcPr>
            <w:tcW w:w="851"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847"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962"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363"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065"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134"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992"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r>
      <w:tr w:rsidR="001E3CB0">
        <w:tc>
          <w:tcPr>
            <w:tcW w:w="851"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847"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962"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363"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065"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1134"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c>
          <w:tcPr>
            <w:tcW w:w="992" w:type="dxa"/>
            <w:vAlign w:val="center"/>
          </w:tcPr>
          <w:p w:rsidR="001E3CB0" w:rsidRDefault="001E3CB0">
            <w:pPr>
              <w:keepNext/>
              <w:keepLines/>
              <w:adjustRightInd w:val="0"/>
              <w:snapToGrid w:val="0"/>
              <w:spacing w:before="340" w:after="330" w:line="360" w:lineRule="auto"/>
              <w:jc w:val="center"/>
              <w:outlineLvl w:val="0"/>
              <w:rPr>
                <w:rFonts w:ascii="仿宋_GB2312" w:eastAsia="仿宋_GB2312" w:hAnsi="宋体"/>
                <w:szCs w:val="21"/>
              </w:rPr>
            </w:pPr>
          </w:p>
        </w:tc>
      </w:tr>
      <w:tr w:rsidR="001E3CB0">
        <w:tc>
          <w:tcPr>
            <w:tcW w:w="9214" w:type="dxa"/>
            <w:gridSpan w:val="7"/>
            <w:vAlign w:val="center"/>
          </w:tcPr>
          <w:p w:rsidR="001E3CB0" w:rsidRDefault="009D7CBC">
            <w:pPr>
              <w:adjustRightInd w:val="0"/>
              <w:snapToGrid w:val="0"/>
              <w:spacing w:line="360" w:lineRule="auto"/>
              <w:rPr>
                <w:rFonts w:ascii="仿宋_GB2312" w:eastAsia="仿宋_GB2312" w:hAnsi="宋体"/>
                <w:szCs w:val="21"/>
              </w:rPr>
            </w:pPr>
            <w:r>
              <w:rPr>
                <w:rFonts w:ascii="仿宋_GB2312" w:eastAsia="仿宋_GB2312" w:hAnsi="宋体" w:hint="eastAsia"/>
                <w:szCs w:val="21"/>
              </w:rPr>
              <w:t>合同金额小写：</w:t>
            </w:r>
          </w:p>
          <w:p w:rsidR="001E3CB0" w:rsidRDefault="009D7CBC">
            <w:pPr>
              <w:adjustRightInd w:val="0"/>
              <w:snapToGrid w:val="0"/>
              <w:spacing w:line="360" w:lineRule="auto"/>
              <w:ind w:firstLineChars="400" w:firstLine="840"/>
              <w:rPr>
                <w:rFonts w:ascii="仿宋_GB2312" w:eastAsia="仿宋_GB2312" w:hAnsi="宋体"/>
                <w:szCs w:val="21"/>
              </w:rPr>
            </w:pPr>
            <w:r>
              <w:rPr>
                <w:rFonts w:ascii="仿宋_GB2312" w:eastAsia="仿宋_GB2312" w:hAnsi="宋体" w:hint="eastAsia"/>
                <w:szCs w:val="21"/>
              </w:rPr>
              <w:t>大写：</w:t>
            </w:r>
          </w:p>
        </w:tc>
      </w:tr>
    </w:tbl>
    <w:p w:rsidR="001E3CB0" w:rsidRDefault="009D7CBC">
      <w:pPr>
        <w:adjustRightInd w:val="0"/>
        <w:snapToGrid w:val="0"/>
        <w:spacing w:line="360" w:lineRule="auto"/>
        <w:ind w:firstLineChars="200" w:firstLine="422"/>
        <w:rPr>
          <w:rFonts w:ascii="仿宋_GB2312" w:eastAsia="仿宋_GB2312" w:hAnsi="宋体"/>
          <w:b/>
          <w:szCs w:val="21"/>
        </w:rPr>
      </w:pPr>
      <w:r>
        <w:rPr>
          <w:rFonts w:ascii="仿宋_GB2312" w:eastAsia="仿宋_GB2312" w:hAnsi="宋体"/>
          <w:b/>
          <w:szCs w:val="21"/>
        </w:rPr>
        <w:t>3.</w:t>
      </w:r>
      <w:r>
        <w:rPr>
          <w:rFonts w:ascii="仿宋_GB2312" w:eastAsia="仿宋_GB2312" w:hAnsi="宋体"/>
          <w:b/>
          <w:szCs w:val="21"/>
        </w:rPr>
        <w:t>履行合同的期限、地点及方式：</w:t>
      </w:r>
    </w:p>
    <w:p w:rsidR="001E3CB0" w:rsidRDefault="009D7CBC">
      <w:pPr>
        <w:adjustRightInd w:val="0"/>
        <w:snapToGrid w:val="0"/>
        <w:spacing w:line="360" w:lineRule="auto"/>
        <w:ind w:firstLineChars="200" w:firstLine="422"/>
        <w:rPr>
          <w:rFonts w:ascii="仿宋_GB2312" w:eastAsia="仿宋_GB2312" w:hAnsi="宋体"/>
          <w:b/>
          <w:szCs w:val="21"/>
          <w:u w:val="single"/>
        </w:rPr>
      </w:pPr>
      <w:r>
        <w:rPr>
          <w:rFonts w:ascii="仿宋_GB2312" w:eastAsia="仿宋_GB2312" w:hAnsi="宋体"/>
          <w:b/>
          <w:szCs w:val="21"/>
        </w:rPr>
        <w:t>4</w:t>
      </w:r>
      <w:r>
        <w:rPr>
          <w:rFonts w:ascii="仿宋_GB2312" w:eastAsia="仿宋_GB2312" w:hAnsi="宋体"/>
          <w:b/>
          <w:szCs w:val="21"/>
        </w:rPr>
        <w:t>．质量保证期：</w:t>
      </w:r>
      <w:r>
        <w:rPr>
          <w:rFonts w:ascii="仿宋_GB2312" w:eastAsia="仿宋_GB2312" w:hAnsi="宋体" w:hint="eastAsia"/>
          <w:b/>
          <w:szCs w:val="21"/>
          <w:u w:val="single"/>
        </w:rPr>
        <w:t xml:space="preserve">                </w:t>
      </w:r>
    </w:p>
    <w:p w:rsidR="001E3CB0" w:rsidRDefault="009D7CBC">
      <w:pPr>
        <w:adjustRightInd w:val="0"/>
        <w:snapToGrid w:val="0"/>
        <w:spacing w:line="360" w:lineRule="auto"/>
        <w:ind w:firstLineChars="200" w:firstLine="422"/>
        <w:rPr>
          <w:rFonts w:ascii="仿宋_GB2312" w:eastAsia="仿宋_GB2312" w:hAnsi="宋体"/>
          <w:b/>
          <w:szCs w:val="21"/>
        </w:rPr>
      </w:pPr>
      <w:r>
        <w:rPr>
          <w:rFonts w:ascii="仿宋_GB2312" w:eastAsia="仿宋_GB2312" w:hAnsi="宋体"/>
          <w:b/>
          <w:szCs w:val="21"/>
        </w:rPr>
        <w:t>5.</w:t>
      </w:r>
      <w:r>
        <w:rPr>
          <w:rFonts w:ascii="仿宋_GB2312" w:eastAsia="仿宋_GB2312" w:hAnsi="宋体"/>
          <w:b/>
          <w:szCs w:val="21"/>
        </w:rPr>
        <w:t>履约验收方式：</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）验收方式：简易程序验收。</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）本项目成果内容必须达到国家、省、市相关技术规范验收要求。</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）项目验收国家有强制性规定的，按国家规定执行，验收报告作为申请付款的凭证之一。</w:t>
      </w:r>
    </w:p>
    <w:p w:rsidR="001E3CB0" w:rsidRDefault="009D7CBC">
      <w:pPr>
        <w:widowControl/>
        <w:spacing w:line="360" w:lineRule="auto"/>
        <w:ind w:firstLineChars="200" w:firstLine="422"/>
        <w:jc w:val="left"/>
        <w:rPr>
          <w:rFonts w:ascii="宋体" w:hAnsi="宋体" w:cs="宋体"/>
          <w:szCs w:val="21"/>
        </w:rPr>
      </w:pPr>
      <w:r>
        <w:rPr>
          <w:rFonts w:ascii="宋体" w:hAnsi="宋体" w:cs="宋体" w:hint="eastAsia"/>
          <w:b/>
          <w:kern w:val="0"/>
          <w:szCs w:val="21"/>
          <w:shd w:val="clear" w:color="auto" w:fill="FEFFFF"/>
          <w:lang w:bidi="ar"/>
        </w:rPr>
        <w:t>6.</w:t>
      </w:r>
      <w:r>
        <w:rPr>
          <w:rFonts w:ascii="宋体" w:hAnsi="宋体" w:cs="宋体" w:hint="eastAsia"/>
          <w:b/>
          <w:kern w:val="0"/>
          <w:szCs w:val="21"/>
          <w:shd w:val="clear" w:color="auto" w:fill="FEFFFF"/>
          <w:lang w:bidi="ar"/>
        </w:rPr>
        <w:t>甲乙双方的权利与义务</w:t>
      </w:r>
    </w:p>
    <w:p w:rsidR="001E3CB0" w:rsidRDefault="009D7CBC">
      <w:pPr>
        <w:pStyle w:val="af"/>
        <w:wordWrap w:val="0"/>
        <w:spacing w:before="0" w:beforeAutospacing="0" w:after="0" w:afterAutospacing="0"/>
        <w:ind w:firstLineChars="200" w:firstLine="422"/>
        <w:jc w:val="both"/>
        <w:rPr>
          <w:rFonts w:cs="宋体"/>
          <w:b/>
          <w:color w:val="auto"/>
          <w:sz w:val="21"/>
          <w:szCs w:val="21"/>
          <w:shd w:val="clear" w:color="auto" w:fill="FEFFFF"/>
        </w:rPr>
      </w:pPr>
      <w:r>
        <w:rPr>
          <w:rFonts w:cs="宋体" w:hint="eastAsia"/>
          <w:b/>
          <w:color w:val="auto"/>
          <w:sz w:val="21"/>
          <w:szCs w:val="21"/>
          <w:shd w:val="clear" w:color="auto" w:fill="FEFFFF"/>
        </w:rPr>
        <w:t>6.1</w:t>
      </w:r>
      <w:r>
        <w:rPr>
          <w:rFonts w:cs="宋体" w:hint="eastAsia"/>
          <w:b/>
          <w:color w:val="auto"/>
          <w:sz w:val="21"/>
          <w:szCs w:val="21"/>
          <w:shd w:val="clear" w:color="auto" w:fill="FEFFFF"/>
        </w:rPr>
        <w:t>甲方责任与义务</w:t>
      </w:r>
    </w:p>
    <w:p w:rsidR="001E3CB0" w:rsidRDefault="009D7CBC">
      <w:pPr>
        <w:pStyle w:val="af"/>
        <w:wordWrap w:val="0"/>
        <w:spacing w:before="0" w:beforeAutospacing="0" w:after="0" w:afterAutospacing="0"/>
        <w:ind w:firstLineChars="200" w:firstLine="422"/>
        <w:jc w:val="both"/>
        <w:rPr>
          <w:rFonts w:cs="宋体"/>
          <w:b/>
          <w:color w:val="auto"/>
          <w:sz w:val="21"/>
          <w:szCs w:val="21"/>
          <w:shd w:val="clear" w:color="auto" w:fill="FEFFFF"/>
        </w:rPr>
      </w:pPr>
      <w:r>
        <w:rPr>
          <w:rFonts w:cs="宋体" w:hint="eastAsia"/>
          <w:b/>
          <w:color w:val="auto"/>
          <w:sz w:val="21"/>
          <w:szCs w:val="21"/>
          <w:shd w:val="clear" w:color="auto" w:fill="FEFFFF"/>
        </w:rPr>
        <w:t>6.2</w:t>
      </w:r>
      <w:r>
        <w:rPr>
          <w:rFonts w:cs="宋体" w:hint="eastAsia"/>
          <w:b/>
          <w:color w:val="auto"/>
          <w:sz w:val="21"/>
          <w:szCs w:val="21"/>
          <w:shd w:val="clear" w:color="auto" w:fill="FEFFFF"/>
        </w:rPr>
        <w:t>乙方责任与义务</w:t>
      </w:r>
    </w:p>
    <w:p w:rsidR="001E3CB0" w:rsidRDefault="009D7CBC">
      <w:pPr>
        <w:adjustRightInd w:val="0"/>
        <w:snapToGrid w:val="0"/>
        <w:spacing w:line="360" w:lineRule="auto"/>
        <w:ind w:firstLineChars="200" w:firstLine="422"/>
        <w:rPr>
          <w:rFonts w:ascii="仿宋_GB2312" w:eastAsia="仿宋_GB2312" w:hAnsi="宋体"/>
          <w:szCs w:val="21"/>
        </w:rPr>
      </w:pPr>
      <w:r>
        <w:rPr>
          <w:rFonts w:ascii="仿宋_GB2312" w:eastAsia="仿宋_GB2312" w:hAnsi="宋体" w:hint="eastAsia"/>
          <w:b/>
          <w:szCs w:val="21"/>
        </w:rPr>
        <w:t>7</w:t>
      </w:r>
      <w:r>
        <w:rPr>
          <w:rFonts w:ascii="仿宋_GB2312" w:eastAsia="仿宋_GB2312" w:hAnsi="宋体"/>
          <w:b/>
          <w:szCs w:val="21"/>
        </w:rPr>
        <w:t>.</w:t>
      </w:r>
      <w:r>
        <w:rPr>
          <w:rFonts w:ascii="仿宋_GB2312" w:eastAsia="仿宋_GB2312" w:hAnsi="宋体"/>
          <w:b/>
          <w:szCs w:val="21"/>
        </w:rPr>
        <w:t>合同价款支付方式</w:t>
      </w:r>
      <w:r>
        <w:rPr>
          <w:rFonts w:ascii="仿宋_GB2312" w:eastAsia="仿宋_GB2312" w:hAnsi="宋体" w:hint="eastAsia"/>
          <w:b/>
          <w:bCs/>
          <w:szCs w:val="21"/>
        </w:rPr>
        <w:t>和条件</w:t>
      </w:r>
      <w:r>
        <w:rPr>
          <w:rFonts w:ascii="仿宋_GB2312" w:eastAsia="仿宋_GB2312" w:hAnsi="宋体" w:hint="eastAsia"/>
          <w:b/>
          <w:szCs w:val="21"/>
        </w:rPr>
        <w:t>：</w:t>
      </w:r>
    </w:p>
    <w:p w:rsidR="001E3CB0" w:rsidRDefault="009D7CBC">
      <w:pPr>
        <w:spacing w:line="440" w:lineRule="exact"/>
        <w:ind w:firstLineChars="200" w:firstLine="422"/>
        <w:jc w:val="left"/>
        <w:rPr>
          <w:rFonts w:ascii="宋体" w:hAnsi="宋体" w:cs="宋体"/>
          <w:b/>
          <w:bCs/>
          <w:szCs w:val="21"/>
          <w:lang w:bidi="ar"/>
        </w:rPr>
      </w:pPr>
      <w:r>
        <w:rPr>
          <w:rFonts w:ascii="宋体" w:hAnsi="宋体" w:cs="宋体" w:hint="eastAsia"/>
          <w:b/>
          <w:bCs/>
          <w:szCs w:val="21"/>
          <w:lang w:bidi="ar"/>
        </w:rPr>
        <w:t>合同签订后</w:t>
      </w:r>
      <w:r>
        <w:rPr>
          <w:rFonts w:ascii="宋体" w:hAnsi="宋体" w:cs="宋体" w:hint="eastAsia"/>
          <w:b/>
          <w:bCs/>
          <w:szCs w:val="21"/>
          <w:lang w:bidi="ar"/>
        </w:rPr>
        <w:t>10</w:t>
      </w:r>
      <w:r>
        <w:rPr>
          <w:rFonts w:ascii="宋体" w:hAnsi="宋体" w:cs="宋体" w:hint="eastAsia"/>
          <w:b/>
          <w:bCs/>
          <w:szCs w:val="21"/>
          <w:lang w:bidi="ar"/>
        </w:rPr>
        <w:t>日内支付</w:t>
      </w:r>
      <w:proofErr w:type="gramStart"/>
      <w:r>
        <w:rPr>
          <w:rFonts w:ascii="宋体" w:hAnsi="宋体" w:cs="宋体" w:hint="eastAsia"/>
          <w:b/>
          <w:bCs/>
          <w:szCs w:val="21"/>
          <w:lang w:bidi="ar"/>
        </w:rPr>
        <w:t>合同合同</w:t>
      </w:r>
      <w:proofErr w:type="gramEnd"/>
      <w:r>
        <w:rPr>
          <w:rFonts w:ascii="宋体" w:hAnsi="宋体" w:cs="宋体" w:hint="eastAsia"/>
          <w:b/>
          <w:bCs/>
          <w:szCs w:val="21"/>
          <w:lang w:bidi="ar"/>
        </w:rPr>
        <w:t>金额的</w:t>
      </w:r>
      <w:r>
        <w:rPr>
          <w:rFonts w:ascii="宋体" w:hAnsi="宋体" w:cs="宋体" w:hint="eastAsia"/>
          <w:b/>
          <w:bCs/>
          <w:szCs w:val="21"/>
          <w:lang w:bidi="ar"/>
        </w:rPr>
        <w:t>50%</w:t>
      </w:r>
      <w:r>
        <w:rPr>
          <w:rFonts w:ascii="宋体" w:hAnsi="宋体" w:cs="宋体" w:hint="eastAsia"/>
          <w:b/>
          <w:bCs/>
          <w:szCs w:val="21"/>
          <w:lang w:bidi="ar"/>
        </w:rPr>
        <w:t>，全部工作成果通过湖南省自然资源厅审核后</w:t>
      </w:r>
      <w:r>
        <w:rPr>
          <w:rFonts w:ascii="宋体" w:hAnsi="宋体" w:cs="宋体" w:hint="eastAsia"/>
          <w:b/>
          <w:bCs/>
          <w:szCs w:val="21"/>
          <w:lang w:bidi="ar"/>
        </w:rPr>
        <w:t>10</w:t>
      </w:r>
      <w:r>
        <w:rPr>
          <w:rFonts w:ascii="宋体" w:hAnsi="宋体" w:cs="宋体" w:hint="eastAsia"/>
          <w:b/>
          <w:bCs/>
          <w:szCs w:val="21"/>
          <w:lang w:bidi="ar"/>
        </w:rPr>
        <w:t>个工作日内，采购人向中标供应商支付剩余费用，具体情况以签订的合同为准。</w:t>
      </w:r>
    </w:p>
    <w:p w:rsidR="001E3CB0" w:rsidRDefault="009D7CBC">
      <w:pPr>
        <w:autoSpaceDE w:val="0"/>
        <w:autoSpaceDN w:val="0"/>
        <w:adjustRightInd w:val="0"/>
        <w:snapToGrid w:val="0"/>
        <w:spacing w:line="360" w:lineRule="auto"/>
        <w:ind w:firstLineChars="200" w:firstLine="422"/>
        <w:jc w:val="left"/>
        <w:rPr>
          <w:rFonts w:ascii="仿宋_GB2312" w:eastAsia="仿宋_GB2312" w:hAnsi="宋体"/>
          <w:b/>
          <w:bCs/>
          <w:szCs w:val="21"/>
        </w:rPr>
      </w:pPr>
      <w:r>
        <w:rPr>
          <w:rFonts w:ascii="仿宋_GB2312" w:eastAsia="仿宋_GB2312" w:hAnsi="宋体" w:hint="eastAsia"/>
          <w:b/>
          <w:bCs/>
          <w:szCs w:val="21"/>
        </w:rPr>
        <w:lastRenderedPageBreak/>
        <w:t>8</w:t>
      </w:r>
      <w:r>
        <w:rPr>
          <w:rFonts w:ascii="仿宋_GB2312" w:eastAsia="仿宋_GB2312" w:hAnsi="宋体"/>
          <w:b/>
          <w:bCs/>
          <w:szCs w:val="21"/>
        </w:rPr>
        <w:t>.</w:t>
      </w:r>
      <w:r>
        <w:rPr>
          <w:rFonts w:ascii="仿宋_GB2312" w:eastAsia="仿宋_GB2312" w:hAnsi="宋体"/>
          <w:b/>
          <w:bCs/>
          <w:szCs w:val="21"/>
        </w:rPr>
        <w:t>保密义务</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甲、乙双方在采购和履行合同过程中所获悉的对方属于保密的内容，双方均有保密义务。</w:t>
      </w:r>
    </w:p>
    <w:p w:rsidR="001E3CB0" w:rsidRDefault="009D7CBC">
      <w:pPr>
        <w:adjustRightInd w:val="0"/>
        <w:snapToGrid w:val="0"/>
        <w:spacing w:line="360" w:lineRule="auto"/>
        <w:ind w:firstLineChars="200" w:firstLine="422"/>
        <w:jc w:val="left"/>
        <w:rPr>
          <w:rFonts w:ascii="仿宋_GB2312" w:eastAsia="仿宋_GB2312" w:hAnsi="宋体"/>
          <w:b/>
          <w:bCs/>
          <w:szCs w:val="21"/>
        </w:rPr>
      </w:pPr>
      <w:r>
        <w:rPr>
          <w:rFonts w:ascii="仿宋_GB2312" w:eastAsia="仿宋_GB2312" w:hAnsi="宋体"/>
          <w:b/>
          <w:bCs/>
          <w:szCs w:val="21"/>
        </w:rPr>
        <w:t>9.</w:t>
      </w:r>
      <w:r>
        <w:rPr>
          <w:rFonts w:ascii="仿宋_GB2312" w:eastAsia="仿宋_GB2312" w:hAnsi="宋体"/>
          <w:b/>
          <w:bCs/>
          <w:szCs w:val="21"/>
        </w:rPr>
        <w:t>违约责任</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）甲方电话通知并短讯告知所涉项目单位负责人（</w:t>
      </w:r>
      <w:r>
        <w:rPr>
          <w:rFonts w:ascii="仿宋_GB2312" w:eastAsia="仿宋_GB2312" w:hAnsi="宋体" w:hint="eastAsia"/>
          <w:szCs w:val="21"/>
        </w:rPr>
        <w:t>3</w:t>
      </w:r>
      <w:r>
        <w:rPr>
          <w:rFonts w:ascii="仿宋_GB2312" w:eastAsia="仿宋_GB2312" w:hAnsi="宋体" w:hint="eastAsia"/>
          <w:szCs w:val="21"/>
        </w:rPr>
        <w:t>个工作日内）提供相关资料后，如因甲方企业提交资料延误导致提交成果时间逾期的，由甲方企业负责。</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）由于乙方原因，延误了资料交付时间，延误一天将扣减该项目应收技术服务费的</w:t>
      </w:r>
      <w:r>
        <w:rPr>
          <w:rFonts w:ascii="仿宋_GB2312" w:eastAsia="仿宋_GB2312" w:hAnsi="宋体" w:hint="eastAsia"/>
          <w:szCs w:val="21"/>
        </w:rPr>
        <w:t>10%</w:t>
      </w:r>
      <w:r>
        <w:rPr>
          <w:rFonts w:ascii="仿宋_GB2312" w:eastAsia="仿宋_GB2312" w:hAnsi="宋体" w:hint="eastAsia"/>
          <w:szCs w:val="21"/>
        </w:rPr>
        <w:t>，延误时间每增加一天则扣减技术服务费增加</w:t>
      </w:r>
      <w:r>
        <w:rPr>
          <w:rFonts w:ascii="仿宋_GB2312" w:eastAsia="仿宋_GB2312" w:hAnsi="宋体" w:hint="eastAsia"/>
          <w:szCs w:val="21"/>
        </w:rPr>
        <w:t>1%</w:t>
      </w:r>
      <w:r>
        <w:rPr>
          <w:rFonts w:ascii="仿宋_GB2312" w:eastAsia="仿宋_GB2312" w:hAnsi="宋体" w:hint="eastAsia"/>
          <w:szCs w:val="21"/>
        </w:rPr>
        <w:t>。</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）合同生效后，乙方要求终止或解除合同，如甲方已经支付预付款，则乙方返还预付款，并赔偿合同总额</w:t>
      </w:r>
      <w:r>
        <w:rPr>
          <w:rFonts w:ascii="仿宋_GB2312" w:eastAsia="仿宋_GB2312" w:hAnsi="宋体" w:hint="eastAsia"/>
          <w:szCs w:val="21"/>
        </w:rPr>
        <w:t>10%</w:t>
      </w:r>
      <w:r>
        <w:rPr>
          <w:rFonts w:ascii="仿宋_GB2312" w:eastAsia="仿宋_GB2312" w:hAnsi="宋体" w:hint="eastAsia"/>
          <w:szCs w:val="21"/>
        </w:rPr>
        <w:t>的违约金，如甲方尚未支付预付款，乙方赔偿合同总额</w:t>
      </w:r>
      <w:r>
        <w:rPr>
          <w:rFonts w:ascii="仿宋_GB2312" w:eastAsia="仿宋_GB2312" w:hAnsi="宋体" w:hint="eastAsia"/>
          <w:szCs w:val="21"/>
        </w:rPr>
        <w:t>10%</w:t>
      </w:r>
      <w:r>
        <w:rPr>
          <w:rFonts w:ascii="仿宋_GB2312" w:eastAsia="仿宋_GB2312" w:hAnsi="宋体" w:hint="eastAsia"/>
          <w:szCs w:val="21"/>
        </w:rPr>
        <w:t>的违约金。</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4</w:t>
      </w:r>
      <w:r>
        <w:rPr>
          <w:rFonts w:ascii="仿宋_GB2312" w:eastAsia="仿宋_GB2312" w:hAnsi="宋体" w:hint="eastAsia"/>
          <w:szCs w:val="21"/>
        </w:rPr>
        <w:t>）如乙方出现违约责任，园区三年内不接受该中标单位投标。</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5</w:t>
      </w:r>
      <w:r>
        <w:rPr>
          <w:rFonts w:ascii="仿宋_GB2312" w:eastAsia="仿宋_GB2312" w:hAnsi="宋体" w:hint="eastAsia"/>
          <w:szCs w:val="21"/>
        </w:rPr>
        <w:t>）因双方不可抗力原因导致合同无法正常履约，由双方协商决定。</w:t>
      </w:r>
    </w:p>
    <w:p w:rsidR="001E3CB0" w:rsidRDefault="009D7CBC">
      <w:pPr>
        <w:autoSpaceDE w:val="0"/>
        <w:autoSpaceDN w:val="0"/>
        <w:adjustRightInd w:val="0"/>
        <w:snapToGrid w:val="0"/>
        <w:spacing w:line="360" w:lineRule="auto"/>
        <w:ind w:firstLineChars="200" w:firstLine="422"/>
        <w:jc w:val="left"/>
        <w:rPr>
          <w:rFonts w:ascii="仿宋_GB2312" w:eastAsia="仿宋_GB2312" w:hAnsi="宋体"/>
          <w:b/>
          <w:szCs w:val="21"/>
        </w:rPr>
      </w:pPr>
      <w:r>
        <w:rPr>
          <w:rFonts w:ascii="仿宋_GB2312" w:eastAsia="仿宋_GB2312" w:hAnsi="宋体"/>
          <w:b/>
          <w:szCs w:val="21"/>
        </w:rPr>
        <w:t>10.</w:t>
      </w:r>
      <w:r>
        <w:rPr>
          <w:rFonts w:ascii="仿宋_GB2312" w:eastAsia="仿宋_GB2312" w:hAnsi="宋体"/>
          <w:b/>
          <w:szCs w:val="21"/>
        </w:rPr>
        <w:t>合同的变更</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w:t>
      </w:r>
      <w:r>
        <w:rPr>
          <w:rFonts w:ascii="仿宋_GB2312" w:eastAsia="仿宋_GB2312" w:hAnsi="宋体" w:hint="eastAsia"/>
          <w:szCs w:val="21"/>
        </w:rPr>
        <w:t>在合同履行过程中，甲、乙双方可就合同履行的时间、地点和方式等协商进行变更。协商一致后，双方应签订书面的补充协议。</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w:t>
      </w:r>
      <w:r>
        <w:rPr>
          <w:rFonts w:ascii="仿宋_GB2312" w:eastAsia="仿宋_GB2312" w:hAnsi="宋体" w:hint="eastAsia"/>
          <w:szCs w:val="21"/>
        </w:rPr>
        <w:t>在不改变合同其他条款的前提下，甲方有权在合同价款百分之十的范围内追加与合同标的相同的服务，并就此与乙方签订补充合同，乙方不得拒绝。</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）除双方签署书面协议，并成为合同不可分割的一部分外，本合同条件不得有任何变更。</w:t>
      </w:r>
    </w:p>
    <w:p w:rsidR="001E3CB0" w:rsidRDefault="009D7CBC">
      <w:pPr>
        <w:autoSpaceDE w:val="0"/>
        <w:autoSpaceDN w:val="0"/>
        <w:adjustRightInd w:val="0"/>
        <w:snapToGrid w:val="0"/>
        <w:spacing w:line="360" w:lineRule="auto"/>
        <w:ind w:firstLineChars="200" w:firstLine="422"/>
        <w:jc w:val="left"/>
        <w:rPr>
          <w:rFonts w:ascii="仿宋_GB2312" w:eastAsia="仿宋_GB2312" w:hAnsi="宋体"/>
          <w:b/>
          <w:szCs w:val="21"/>
        </w:rPr>
      </w:pPr>
      <w:r>
        <w:rPr>
          <w:rFonts w:ascii="仿宋_GB2312" w:eastAsia="仿宋_GB2312" w:hAnsi="宋体"/>
          <w:b/>
          <w:szCs w:val="21"/>
        </w:rPr>
        <w:t>11.</w:t>
      </w:r>
      <w:r>
        <w:rPr>
          <w:rFonts w:ascii="仿宋_GB2312" w:eastAsia="仿宋_GB2312" w:hAnsi="宋体"/>
          <w:b/>
          <w:szCs w:val="21"/>
        </w:rPr>
        <w:t>合同中止与终止</w:t>
      </w:r>
    </w:p>
    <w:p w:rsidR="001E3CB0" w:rsidRDefault="009D7CBC">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szCs w:val="21"/>
        </w:rPr>
        <w:t>11.1</w:t>
      </w:r>
      <w:r>
        <w:rPr>
          <w:rFonts w:ascii="仿宋_GB2312" w:eastAsia="仿宋_GB2312" w:hAnsi="宋体"/>
          <w:szCs w:val="21"/>
        </w:rPr>
        <w:t>合同的中止</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）合同在履行过程中，因采购计划调整，甲方可</w:t>
      </w:r>
      <w:r>
        <w:rPr>
          <w:rFonts w:ascii="仿宋_GB2312" w:eastAsia="仿宋_GB2312" w:hAnsi="宋体" w:hint="eastAsia"/>
          <w:szCs w:val="21"/>
        </w:rPr>
        <w:t>以要求中止履行，</w:t>
      </w:r>
      <w:proofErr w:type="gramStart"/>
      <w:r>
        <w:rPr>
          <w:rFonts w:ascii="仿宋_GB2312" w:eastAsia="仿宋_GB2312" w:hAnsi="宋体" w:hint="eastAsia"/>
          <w:szCs w:val="21"/>
        </w:rPr>
        <w:t>待计划</w:t>
      </w:r>
      <w:proofErr w:type="gramEnd"/>
      <w:r>
        <w:rPr>
          <w:rFonts w:ascii="仿宋_GB2312" w:eastAsia="仿宋_GB2312" w:hAnsi="宋体" w:hint="eastAsia"/>
          <w:szCs w:val="21"/>
        </w:rPr>
        <w:t>确定后继续履行；</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）合同履行过程中因供应商就采购过程或结果提起投诉的，甲方认为有必要或财政部门责令中止的，应当中止合同的履行。</w:t>
      </w:r>
    </w:p>
    <w:p w:rsidR="001E3CB0" w:rsidRDefault="009D7CBC">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szCs w:val="21"/>
        </w:rPr>
        <w:t>11.2</w:t>
      </w:r>
      <w:r>
        <w:rPr>
          <w:rFonts w:ascii="仿宋_GB2312" w:eastAsia="仿宋_GB2312" w:hAnsi="宋体"/>
          <w:szCs w:val="21"/>
        </w:rPr>
        <w:t>合同的终止</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）合同因有效期限届满而终止；</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）乙方未能依照本合同约定条件履行合同，已构成根本性违约的，甲方有权终止本合同，并追究乙方的违约责任。</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）如果乙方丧失履约能力或被宣告破产，甲方可在任何时候以书面形式通知乙方终止合同而不给乙方补偿。</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4</w:t>
      </w:r>
      <w:r>
        <w:rPr>
          <w:rFonts w:ascii="仿宋_GB2312" w:eastAsia="仿宋_GB2312" w:hAnsi="宋体" w:hint="eastAsia"/>
          <w:szCs w:val="21"/>
        </w:rPr>
        <w:t>）如果乙方在履行合同过程中有不正当竞争行为，甲方有权解除合同，并按《中华人民共和国反不正当竞争法》规定由有关部门追究其法律责任。</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lastRenderedPageBreak/>
        <w:t>（</w:t>
      </w:r>
      <w:r>
        <w:rPr>
          <w:rFonts w:ascii="仿宋_GB2312" w:eastAsia="仿宋_GB2312" w:hAnsi="宋体" w:hint="eastAsia"/>
          <w:szCs w:val="21"/>
        </w:rPr>
        <w:t>5</w:t>
      </w:r>
      <w:r>
        <w:rPr>
          <w:rFonts w:ascii="仿宋_GB2312" w:eastAsia="仿宋_GB2312" w:hAnsi="宋体" w:hint="eastAsia"/>
          <w:szCs w:val="21"/>
        </w:rPr>
        <w:t>）如果合同的履行将损害国家利益或社会公共利益，甲方有权终止合同的履行，给乙方造成损失的予以相应补偿。</w:t>
      </w:r>
    </w:p>
    <w:p w:rsidR="001E3CB0" w:rsidRDefault="009D7CBC">
      <w:pPr>
        <w:autoSpaceDE w:val="0"/>
        <w:autoSpaceDN w:val="0"/>
        <w:adjustRightInd w:val="0"/>
        <w:snapToGrid w:val="0"/>
        <w:spacing w:line="360" w:lineRule="auto"/>
        <w:ind w:firstLineChars="200" w:firstLine="422"/>
        <w:jc w:val="left"/>
        <w:rPr>
          <w:rFonts w:ascii="仿宋_GB2312" w:eastAsia="仿宋_GB2312" w:hAnsi="宋体"/>
          <w:b/>
          <w:bCs/>
          <w:szCs w:val="21"/>
        </w:rPr>
      </w:pPr>
      <w:r>
        <w:rPr>
          <w:rFonts w:ascii="仿宋_GB2312" w:eastAsia="仿宋_GB2312" w:hAnsi="宋体"/>
          <w:b/>
          <w:bCs/>
          <w:szCs w:val="21"/>
        </w:rPr>
        <w:t>12.</w:t>
      </w:r>
      <w:r>
        <w:rPr>
          <w:rFonts w:ascii="仿宋_GB2312" w:eastAsia="仿宋_GB2312" w:hAnsi="宋体"/>
          <w:b/>
          <w:bCs/>
          <w:szCs w:val="21"/>
        </w:rPr>
        <w:t>合同转让和分包</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）乙方不得以任何形式将合同转包。</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）乙方未在响应文件中说明，不得将合同的非主体、非关键性工作分包给他人。</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）根据采购支持中小企业发展政策规定，经甲方同意，获得采购合同的大型企业可依法向中小企业分包。</w:t>
      </w:r>
    </w:p>
    <w:p w:rsidR="001E3CB0" w:rsidRDefault="009D7CBC">
      <w:pPr>
        <w:autoSpaceDE w:val="0"/>
        <w:autoSpaceDN w:val="0"/>
        <w:adjustRightInd w:val="0"/>
        <w:snapToGrid w:val="0"/>
        <w:spacing w:line="360" w:lineRule="auto"/>
        <w:ind w:firstLineChars="200" w:firstLine="422"/>
        <w:jc w:val="left"/>
        <w:rPr>
          <w:rFonts w:ascii="仿宋_GB2312" w:eastAsia="仿宋_GB2312" w:hAnsi="宋体"/>
          <w:b/>
          <w:bCs/>
          <w:szCs w:val="21"/>
        </w:rPr>
      </w:pPr>
      <w:r>
        <w:rPr>
          <w:rFonts w:ascii="仿宋_GB2312" w:eastAsia="仿宋_GB2312" w:hAnsi="宋体"/>
          <w:b/>
          <w:bCs/>
          <w:szCs w:val="21"/>
        </w:rPr>
        <w:t>13.</w:t>
      </w:r>
      <w:r>
        <w:rPr>
          <w:rFonts w:ascii="仿宋_GB2312" w:eastAsia="仿宋_GB2312" w:hAnsi="宋体"/>
          <w:b/>
          <w:bCs/>
          <w:szCs w:val="21"/>
        </w:rPr>
        <w:t>不可抗力</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）不可抗力是指合同双方不可预见、不可避免、不可克服的自然灾害和社会事件。</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）任何一方对由于不可抗力造成的部分或全部不能履行合同不承担违约责任。但迟延履行后发生不可抗力的，不能免除责任。</w:t>
      </w:r>
    </w:p>
    <w:p w:rsidR="001E3CB0" w:rsidRDefault="009D7CBC">
      <w:pPr>
        <w:autoSpaceDE w:val="0"/>
        <w:autoSpaceDN w:val="0"/>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）遇有不可抗力的一方，应在三日内将事件的情况以书面形式通知另一方，并在事件发生后十日内，向另一方提交合同不能履行或部分不能履行或需要延期履行理由的报告。</w:t>
      </w:r>
    </w:p>
    <w:p w:rsidR="001E3CB0" w:rsidRDefault="009D7CBC">
      <w:pPr>
        <w:adjustRightInd w:val="0"/>
        <w:snapToGrid w:val="0"/>
        <w:spacing w:line="360" w:lineRule="auto"/>
        <w:ind w:firstLineChars="200" w:firstLine="422"/>
        <w:rPr>
          <w:rFonts w:ascii="仿宋_GB2312" w:eastAsia="仿宋_GB2312" w:hAnsi="宋体"/>
          <w:b/>
          <w:szCs w:val="21"/>
        </w:rPr>
      </w:pPr>
      <w:r>
        <w:rPr>
          <w:rFonts w:ascii="仿宋_GB2312" w:eastAsia="仿宋_GB2312" w:hAnsi="宋体"/>
          <w:b/>
          <w:szCs w:val="21"/>
        </w:rPr>
        <w:t>14.</w:t>
      </w:r>
      <w:r>
        <w:rPr>
          <w:rFonts w:ascii="仿宋_GB2312" w:eastAsia="仿宋_GB2312" w:hAnsi="宋体"/>
          <w:b/>
          <w:szCs w:val="21"/>
        </w:rPr>
        <w:t>解决合同纠纷方式</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首先通过双方协商解决，协商解决不成，则通过以下途径</w:t>
      </w:r>
      <w:proofErr w:type="gramStart"/>
      <w:r>
        <w:rPr>
          <w:rFonts w:ascii="仿宋_GB2312" w:eastAsia="仿宋_GB2312" w:hAnsi="宋体" w:hint="eastAsia"/>
          <w:szCs w:val="21"/>
        </w:rPr>
        <w:t>之一解决</w:t>
      </w:r>
      <w:proofErr w:type="gramEnd"/>
      <w:r>
        <w:rPr>
          <w:rFonts w:ascii="仿宋_GB2312" w:eastAsia="仿宋_GB2312" w:hAnsi="宋体" w:hint="eastAsia"/>
          <w:szCs w:val="21"/>
        </w:rPr>
        <w:t>纠纷：</w:t>
      </w:r>
    </w:p>
    <w:p w:rsidR="001E3CB0" w:rsidRDefault="009D7CBC">
      <w:pPr>
        <w:adjustRightInd w:val="0"/>
        <w:snapToGrid w:val="0"/>
        <w:spacing w:line="360" w:lineRule="auto"/>
        <w:ind w:firstLineChars="400" w:firstLine="840"/>
        <w:rPr>
          <w:rFonts w:ascii="仿宋_GB2312" w:eastAsia="仿宋_GB2312" w:hAnsi="宋体"/>
          <w:szCs w:val="21"/>
        </w:rPr>
      </w:pPr>
      <w:r>
        <w:rPr>
          <w:rFonts w:ascii="仿宋_GB2312" w:eastAsia="仿宋_GB2312" w:hAnsi="宋体" w:hint="eastAsia"/>
          <w:szCs w:val="21"/>
        </w:rPr>
        <w:t>□提请仲裁</w:t>
      </w:r>
      <w:r>
        <w:rPr>
          <w:rFonts w:ascii="仿宋_GB2312" w:eastAsia="仿宋_GB2312" w:hAnsi="宋体"/>
          <w:szCs w:val="21"/>
        </w:rPr>
        <w:t xml:space="preserve">                   </w:t>
      </w:r>
      <w:r>
        <w:rPr>
          <w:rFonts w:ascii="仿宋_GB2312" w:eastAsia="仿宋_GB2312" w:hAnsi="宋体" w:hint="eastAsia"/>
          <w:szCs w:val="21"/>
        </w:rPr>
        <w:t>□向人民法院提起诉讼</w:t>
      </w:r>
    </w:p>
    <w:p w:rsidR="001E3CB0" w:rsidRDefault="009D7CBC">
      <w:pPr>
        <w:adjustRightInd w:val="0"/>
        <w:snapToGrid w:val="0"/>
        <w:spacing w:line="360" w:lineRule="auto"/>
        <w:ind w:firstLineChars="196" w:firstLine="413"/>
        <w:rPr>
          <w:rFonts w:ascii="仿宋_GB2312" w:eastAsia="仿宋_GB2312" w:hAnsi="宋体"/>
          <w:szCs w:val="21"/>
        </w:rPr>
      </w:pPr>
      <w:r>
        <w:rPr>
          <w:rFonts w:ascii="仿宋_GB2312" w:eastAsia="仿宋_GB2312" w:hAnsi="宋体"/>
          <w:b/>
          <w:szCs w:val="21"/>
        </w:rPr>
        <w:t>15.</w:t>
      </w:r>
      <w:r>
        <w:rPr>
          <w:rFonts w:ascii="仿宋_GB2312" w:eastAsia="仿宋_GB2312" w:hAnsi="宋体"/>
          <w:b/>
          <w:szCs w:val="21"/>
        </w:rPr>
        <w:t>其它未尽事宜：</w:t>
      </w:r>
    </w:p>
    <w:p w:rsidR="001E3CB0" w:rsidRDefault="009D7CBC">
      <w:pPr>
        <w:adjustRightInd w:val="0"/>
        <w:snapToGrid w:val="0"/>
        <w:spacing w:line="360" w:lineRule="auto"/>
        <w:ind w:firstLineChars="200" w:firstLine="422"/>
        <w:rPr>
          <w:rFonts w:ascii="仿宋_GB2312" w:eastAsia="仿宋_GB2312" w:hAnsi="宋体"/>
          <w:b/>
          <w:szCs w:val="21"/>
        </w:rPr>
      </w:pPr>
      <w:r>
        <w:rPr>
          <w:rFonts w:ascii="仿宋_GB2312" w:eastAsia="仿宋_GB2312" w:hAnsi="宋体"/>
          <w:b/>
          <w:szCs w:val="21"/>
        </w:rPr>
        <w:t>16.</w:t>
      </w:r>
      <w:r>
        <w:rPr>
          <w:rFonts w:ascii="仿宋_GB2312" w:eastAsia="仿宋_GB2312" w:hAnsi="宋体"/>
          <w:b/>
          <w:szCs w:val="21"/>
        </w:rPr>
        <w:t>组成合同的文件</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合同由以下文件构成，如下述文件之间有任何抵触、矛盾或歧义，应按以下顺序解释：</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w:t>
      </w:r>
      <w:r>
        <w:rPr>
          <w:rFonts w:ascii="仿宋_GB2312" w:eastAsia="仿宋_GB2312" w:hAnsi="宋体"/>
          <w:szCs w:val="21"/>
        </w:rPr>
        <w:t>1</w:t>
      </w:r>
      <w:r>
        <w:rPr>
          <w:rFonts w:ascii="仿宋_GB2312" w:eastAsia="仿宋_GB2312" w:hAnsi="宋体"/>
          <w:szCs w:val="21"/>
        </w:rPr>
        <w:t>）在采购或合同履行过程中乙方</w:t>
      </w:r>
      <w:proofErr w:type="gramStart"/>
      <w:r>
        <w:rPr>
          <w:rFonts w:ascii="仿宋_GB2312" w:eastAsia="仿宋_GB2312" w:hAnsi="宋体"/>
          <w:szCs w:val="21"/>
        </w:rPr>
        <w:t>作出</w:t>
      </w:r>
      <w:proofErr w:type="gramEnd"/>
      <w:r>
        <w:rPr>
          <w:rFonts w:ascii="仿宋_GB2312" w:eastAsia="仿宋_GB2312" w:hAnsi="宋体"/>
          <w:szCs w:val="21"/>
        </w:rPr>
        <w:t>的承诺以及双方协商达成的变更或补充协议</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w:t>
      </w:r>
      <w:r>
        <w:rPr>
          <w:rFonts w:ascii="仿宋_GB2312" w:eastAsia="仿宋_GB2312" w:hAnsi="宋体"/>
          <w:szCs w:val="21"/>
        </w:rPr>
        <w:t>2</w:t>
      </w:r>
      <w:r>
        <w:rPr>
          <w:rFonts w:ascii="仿宋_GB2312" w:eastAsia="仿宋_GB2312" w:hAnsi="宋体"/>
          <w:szCs w:val="21"/>
        </w:rPr>
        <w:t>）本合同协议书</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w:t>
      </w:r>
      <w:r>
        <w:rPr>
          <w:rFonts w:ascii="仿宋_GB2312" w:eastAsia="仿宋_GB2312" w:hAnsi="宋体"/>
          <w:szCs w:val="21"/>
        </w:rPr>
        <w:t>3</w:t>
      </w:r>
      <w:r>
        <w:rPr>
          <w:rFonts w:ascii="仿宋_GB2312" w:eastAsia="仿宋_GB2312" w:hAnsi="宋体"/>
          <w:szCs w:val="21"/>
        </w:rPr>
        <w:t>）采购文件</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w:t>
      </w:r>
      <w:r>
        <w:rPr>
          <w:rFonts w:ascii="仿宋_GB2312" w:eastAsia="仿宋_GB2312" w:hAnsi="宋体"/>
          <w:szCs w:val="21"/>
        </w:rPr>
        <w:t>4</w:t>
      </w:r>
      <w:r>
        <w:rPr>
          <w:rFonts w:ascii="仿宋_GB2312" w:eastAsia="仿宋_GB2312" w:hAnsi="宋体"/>
          <w:szCs w:val="21"/>
        </w:rPr>
        <w:t>）响应文件</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w:t>
      </w:r>
      <w:r>
        <w:rPr>
          <w:rFonts w:ascii="仿宋_GB2312" w:eastAsia="仿宋_GB2312" w:hAnsi="宋体"/>
          <w:szCs w:val="21"/>
        </w:rPr>
        <w:t>5</w:t>
      </w:r>
      <w:r>
        <w:rPr>
          <w:rFonts w:ascii="仿宋_GB2312" w:eastAsia="仿宋_GB2312" w:hAnsi="宋体"/>
          <w:szCs w:val="21"/>
        </w:rPr>
        <w:t>）标准、规范及有关技术文件</w:t>
      </w:r>
    </w:p>
    <w:p w:rsidR="001E3CB0" w:rsidRDefault="001E3CB0">
      <w:pPr>
        <w:adjustRightInd w:val="0"/>
        <w:snapToGrid w:val="0"/>
        <w:spacing w:line="360" w:lineRule="auto"/>
        <w:rPr>
          <w:rFonts w:ascii="仿宋_GB2312" w:eastAsia="仿宋_GB2312" w:hAnsi="宋体"/>
          <w:szCs w:val="21"/>
        </w:rPr>
      </w:pPr>
    </w:p>
    <w:p w:rsidR="001E3CB0" w:rsidRDefault="009D7CBC">
      <w:pPr>
        <w:adjustRightInd w:val="0"/>
        <w:snapToGrid w:val="0"/>
        <w:spacing w:line="360" w:lineRule="auto"/>
        <w:ind w:firstLineChars="202" w:firstLine="424"/>
        <w:rPr>
          <w:rFonts w:ascii="仿宋_GB2312" w:eastAsia="仿宋_GB2312" w:hAnsi="宋体"/>
          <w:szCs w:val="21"/>
        </w:rPr>
      </w:pPr>
      <w:r>
        <w:rPr>
          <w:rFonts w:ascii="仿宋_GB2312" w:eastAsia="仿宋_GB2312" w:hAnsi="宋体" w:hint="eastAsia"/>
          <w:szCs w:val="21"/>
        </w:rPr>
        <w:t>合同订立时间：年</w:t>
      </w:r>
      <w:r>
        <w:rPr>
          <w:rFonts w:ascii="仿宋_GB2312" w:eastAsia="仿宋_GB2312" w:hAnsi="宋体" w:hint="eastAsia"/>
          <w:szCs w:val="21"/>
        </w:rPr>
        <w:t xml:space="preserve">  </w:t>
      </w:r>
      <w:r>
        <w:rPr>
          <w:rFonts w:ascii="仿宋_GB2312" w:eastAsia="仿宋_GB2312" w:hAnsi="宋体" w:hint="eastAsia"/>
          <w:szCs w:val="21"/>
        </w:rPr>
        <w:t>月</w:t>
      </w:r>
      <w:r>
        <w:rPr>
          <w:rFonts w:ascii="仿宋_GB2312" w:eastAsia="仿宋_GB2312" w:hAnsi="宋体" w:hint="eastAsia"/>
          <w:szCs w:val="21"/>
        </w:rPr>
        <w:t xml:space="preserve">  </w:t>
      </w:r>
      <w:r>
        <w:rPr>
          <w:rFonts w:ascii="仿宋_GB2312" w:eastAsia="仿宋_GB2312" w:hAnsi="宋体" w:hint="eastAsia"/>
          <w:szCs w:val="21"/>
        </w:rPr>
        <w:t>日</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合同订立地点：</w:t>
      </w:r>
    </w:p>
    <w:p w:rsidR="001E3CB0" w:rsidRDefault="001E3CB0">
      <w:pPr>
        <w:adjustRightInd w:val="0"/>
        <w:snapToGrid w:val="0"/>
        <w:spacing w:line="360" w:lineRule="auto"/>
        <w:ind w:firstLineChars="200" w:firstLine="420"/>
        <w:rPr>
          <w:rFonts w:ascii="仿宋_GB2312" w:eastAsia="仿宋_GB2312" w:hAnsi="宋体"/>
          <w:szCs w:val="21"/>
        </w:rPr>
      </w:pP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甲</w:t>
      </w:r>
      <w:r>
        <w:rPr>
          <w:rFonts w:ascii="仿宋_GB2312" w:eastAsia="仿宋_GB2312" w:hAnsi="宋体"/>
          <w:szCs w:val="21"/>
        </w:rPr>
        <w:t xml:space="preserve">      </w:t>
      </w:r>
      <w:r>
        <w:rPr>
          <w:rFonts w:ascii="仿宋_GB2312" w:eastAsia="仿宋_GB2312" w:hAnsi="宋体" w:hint="eastAsia"/>
          <w:szCs w:val="21"/>
        </w:rPr>
        <w:t>方：（公章）</w:t>
      </w:r>
      <w:r>
        <w:rPr>
          <w:rFonts w:ascii="仿宋_GB2312" w:eastAsia="仿宋_GB2312" w:hAnsi="宋体"/>
          <w:szCs w:val="21"/>
        </w:rPr>
        <w:t xml:space="preserve">                     </w:t>
      </w:r>
      <w:r>
        <w:rPr>
          <w:rFonts w:ascii="仿宋_GB2312" w:eastAsia="仿宋_GB2312" w:hAnsi="宋体" w:hint="eastAsia"/>
          <w:szCs w:val="21"/>
        </w:rPr>
        <w:t>乙</w:t>
      </w:r>
      <w:r>
        <w:rPr>
          <w:rFonts w:ascii="仿宋_GB2312" w:eastAsia="仿宋_GB2312" w:hAnsi="宋体"/>
          <w:szCs w:val="21"/>
        </w:rPr>
        <w:t xml:space="preserve">      </w:t>
      </w:r>
      <w:r>
        <w:rPr>
          <w:rFonts w:ascii="仿宋_GB2312" w:eastAsia="仿宋_GB2312" w:hAnsi="宋体" w:hint="eastAsia"/>
          <w:szCs w:val="21"/>
        </w:rPr>
        <w:t>方：（公章）</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法定代表人：</w:t>
      </w:r>
      <w:r>
        <w:rPr>
          <w:rFonts w:ascii="仿宋_GB2312" w:eastAsia="仿宋_GB2312" w:hAnsi="宋体"/>
          <w:szCs w:val="21"/>
        </w:rPr>
        <w:t xml:space="preserve">         </w:t>
      </w:r>
      <w:r>
        <w:rPr>
          <w:rFonts w:ascii="仿宋_GB2312" w:eastAsia="仿宋_GB2312" w:hAnsi="宋体" w:hint="eastAsia"/>
          <w:szCs w:val="21"/>
        </w:rPr>
        <w:t>法定代表人：</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委托代理人：</w:t>
      </w:r>
      <w:r>
        <w:rPr>
          <w:rFonts w:ascii="仿宋_GB2312" w:eastAsia="仿宋_GB2312" w:hAnsi="宋体"/>
          <w:szCs w:val="21"/>
        </w:rPr>
        <w:t xml:space="preserve">         </w:t>
      </w:r>
      <w:r>
        <w:rPr>
          <w:rFonts w:ascii="仿宋_GB2312" w:eastAsia="仿宋_GB2312" w:hAnsi="宋体" w:hint="eastAsia"/>
          <w:szCs w:val="21"/>
        </w:rPr>
        <w:t>委托代理人：</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电</w:t>
      </w:r>
      <w:r>
        <w:rPr>
          <w:rFonts w:ascii="仿宋_GB2312" w:eastAsia="仿宋_GB2312" w:hAnsi="宋体"/>
          <w:szCs w:val="21"/>
        </w:rPr>
        <w:t xml:space="preserve">      </w:t>
      </w:r>
      <w:r>
        <w:rPr>
          <w:rFonts w:ascii="仿宋_GB2312" w:eastAsia="仿宋_GB2312" w:hAnsi="宋体" w:hint="eastAsia"/>
          <w:szCs w:val="21"/>
        </w:rPr>
        <w:t>话：</w:t>
      </w:r>
      <w:r>
        <w:rPr>
          <w:rFonts w:ascii="仿宋_GB2312" w:eastAsia="仿宋_GB2312" w:hAnsi="宋体"/>
          <w:szCs w:val="21"/>
        </w:rPr>
        <w:t xml:space="preserve">         </w:t>
      </w:r>
      <w:r>
        <w:rPr>
          <w:rFonts w:ascii="仿宋_GB2312" w:eastAsia="仿宋_GB2312" w:hAnsi="宋体" w:hint="eastAsia"/>
          <w:szCs w:val="21"/>
        </w:rPr>
        <w:t>电</w:t>
      </w:r>
      <w:r>
        <w:rPr>
          <w:rFonts w:ascii="仿宋_GB2312" w:eastAsia="仿宋_GB2312" w:hAnsi="宋体"/>
          <w:szCs w:val="21"/>
        </w:rPr>
        <w:t xml:space="preserve">      </w:t>
      </w:r>
      <w:r>
        <w:rPr>
          <w:rFonts w:ascii="仿宋_GB2312" w:eastAsia="仿宋_GB2312" w:hAnsi="宋体" w:hint="eastAsia"/>
          <w:szCs w:val="21"/>
        </w:rPr>
        <w:t>话：</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传</w:t>
      </w:r>
      <w:r>
        <w:rPr>
          <w:rFonts w:ascii="仿宋_GB2312" w:eastAsia="仿宋_GB2312" w:hAnsi="宋体"/>
          <w:szCs w:val="21"/>
        </w:rPr>
        <w:t xml:space="preserve">      </w:t>
      </w:r>
      <w:r>
        <w:rPr>
          <w:rFonts w:ascii="仿宋_GB2312" w:eastAsia="仿宋_GB2312" w:hAnsi="宋体" w:hint="eastAsia"/>
          <w:szCs w:val="21"/>
        </w:rPr>
        <w:t>真：</w:t>
      </w:r>
      <w:r>
        <w:rPr>
          <w:rFonts w:ascii="仿宋_GB2312" w:eastAsia="仿宋_GB2312" w:hAnsi="宋体"/>
          <w:szCs w:val="21"/>
        </w:rPr>
        <w:t xml:space="preserve">         </w:t>
      </w:r>
      <w:r>
        <w:rPr>
          <w:rFonts w:ascii="仿宋_GB2312" w:eastAsia="仿宋_GB2312" w:hAnsi="宋体" w:hint="eastAsia"/>
          <w:szCs w:val="21"/>
        </w:rPr>
        <w:t>传</w:t>
      </w:r>
      <w:r>
        <w:rPr>
          <w:rFonts w:ascii="仿宋_GB2312" w:eastAsia="仿宋_GB2312" w:hAnsi="宋体"/>
          <w:szCs w:val="21"/>
        </w:rPr>
        <w:t xml:space="preserve">      </w:t>
      </w:r>
      <w:r>
        <w:rPr>
          <w:rFonts w:ascii="仿宋_GB2312" w:eastAsia="仿宋_GB2312" w:hAnsi="宋体" w:hint="eastAsia"/>
          <w:szCs w:val="21"/>
        </w:rPr>
        <w:t>真：</w:t>
      </w:r>
    </w:p>
    <w:p w:rsidR="001E3CB0" w:rsidRDefault="009D7CBC">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szCs w:val="21"/>
        </w:rPr>
        <w:lastRenderedPageBreak/>
        <w:t xml:space="preserve">                                        </w:t>
      </w:r>
      <w:r>
        <w:rPr>
          <w:rFonts w:ascii="仿宋_GB2312" w:eastAsia="仿宋_GB2312" w:hAnsi="宋体"/>
          <w:szCs w:val="21"/>
        </w:rPr>
        <w:t>开</w:t>
      </w:r>
      <w:r>
        <w:rPr>
          <w:rFonts w:ascii="仿宋_GB2312" w:eastAsia="仿宋_GB2312" w:hAnsi="宋体"/>
          <w:szCs w:val="21"/>
        </w:rPr>
        <w:t xml:space="preserve"> </w:t>
      </w:r>
      <w:r>
        <w:rPr>
          <w:rFonts w:ascii="仿宋_GB2312" w:eastAsia="仿宋_GB2312" w:hAnsi="宋体"/>
          <w:szCs w:val="21"/>
        </w:rPr>
        <w:t>户</w:t>
      </w:r>
      <w:r>
        <w:rPr>
          <w:rFonts w:ascii="仿宋_GB2312" w:eastAsia="仿宋_GB2312" w:hAnsi="宋体"/>
          <w:szCs w:val="21"/>
        </w:rPr>
        <w:t xml:space="preserve"> </w:t>
      </w:r>
      <w:r>
        <w:rPr>
          <w:rFonts w:ascii="仿宋_GB2312" w:eastAsia="仿宋_GB2312" w:hAnsi="宋体"/>
          <w:szCs w:val="21"/>
        </w:rPr>
        <w:t>银</w:t>
      </w:r>
      <w:r>
        <w:rPr>
          <w:rFonts w:ascii="仿宋_GB2312" w:eastAsia="仿宋_GB2312" w:hAnsi="宋体"/>
          <w:szCs w:val="21"/>
        </w:rPr>
        <w:t xml:space="preserve"> </w:t>
      </w:r>
      <w:r>
        <w:rPr>
          <w:rFonts w:ascii="仿宋_GB2312" w:eastAsia="仿宋_GB2312" w:hAnsi="宋体"/>
          <w:szCs w:val="21"/>
        </w:rPr>
        <w:t>行：</w:t>
      </w:r>
    </w:p>
    <w:p w:rsidR="001E3CB0" w:rsidRDefault="009D7CBC">
      <w:pPr>
        <w:widowControl/>
        <w:jc w:val="center"/>
        <w:rPr>
          <w:szCs w:val="21"/>
        </w:rPr>
      </w:pPr>
      <w:r>
        <w:rPr>
          <w:rFonts w:ascii="仿宋_GB2312" w:eastAsia="仿宋_GB2312" w:hAnsi="宋体"/>
          <w:szCs w:val="21"/>
        </w:rPr>
        <w:t xml:space="preserve">        </w:t>
      </w:r>
      <w:r>
        <w:rPr>
          <w:rFonts w:ascii="仿宋_GB2312" w:eastAsia="仿宋_GB2312" w:hAnsi="宋体"/>
          <w:szCs w:val="21"/>
        </w:rPr>
        <w:t>帐</w:t>
      </w:r>
      <w:r>
        <w:rPr>
          <w:rFonts w:ascii="仿宋_GB2312" w:eastAsia="仿宋_GB2312" w:hAnsi="宋体"/>
          <w:szCs w:val="21"/>
        </w:rPr>
        <w:t xml:space="preserve">       </w:t>
      </w:r>
      <w:r>
        <w:rPr>
          <w:rFonts w:ascii="仿宋_GB2312" w:eastAsia="仿宋_GB2312" w:hAnsi="宋体"/>
          <w:szCs w:val="21"/>
        </w:rPr>
        <w:t>号：</w:t>
      </w:r>
    </w:p>
    <w:p w:rsidR="001E3CB0" w:rsidRDefault="001E3CB0">
      <w:pPr>
        <w:widowControl/>
        <w:jc w:val="left"/>
        <w:rPr>
          <w:szCs w:val="21"/>
        </w:rPr>
      </w:pPr>
    </w:p>
    <w:p w:rsidR="001E3CB0" w:rsidRDefault="009D7CBC">
      <w:pPr>
        <w:widowControl/>
        <w:jc w:val="left"/>
        <w:rPr>
          <w:szCs w:val="21"/>
        </w:rPr>
      </w:pPr>
      <w:r>
        <w:rPr>
          <w:noProof/>
          <w:szCs w:val="21"/>
        </w:rPr>
        <mc:AlternateContent>
          <mc:Choice Requires="wps">
            <w:drawing>
              <wp:anchor distT="0" distB="0" distL="114300" distR="114300" simplePos="0" relativeHeight="251659264" behindDoc="0" locked="0" layoutInCell="1" allowOverlap="1">
                <wp:simplePos x="0" y="0"/>
                <wp:positionH relativeFrom="column">
                  <wp:posOffset>4149090</wp:posOffset>
                </wp:positionH>
                <wp:positionV relativeFrom="paragraph">
                  <wp:posOffset>201930</wp:posOffset>
                </wp:positionV>
                <wp:extent cx="1219200" cy="483235"/>
                <wp:effectExtent l="4445" t="4445" r="33655" b="45720"/>
                <wp:wrapNone/>
                <wp:docPr id="2" name="Text Box 32"/>
                <wp:cNvGraphicFramePr/>
                <a:graphic xmlns:a="http://schemas.openxmlformats.org/drawingml/2006/main">
                  <a:graphicData uri="http://schemas.microsoft.com/office/word/2010/wordprocessingShape">
                    <wps:wsp>
                      <wps:cNvSpPr txBox="1"/>
                      <wps:spPr>
                        <a:xfrm>
                          <a:off x="0" y="0"/>
                          <a:ext cx="1219200" cy="600075"/>
                        </a:xfrm>
                        <a:prstGeom prst="rect">
                          <a:avLst/>
                        </a:prstGeom>
                        <a:solidFill>
                          <a:srgbClr val="FFFFFF"/>
                        </a:solidFill>
                        <a:ln w="6350" cap="flat" cmpd="sng">
                          <a:solidFill>
                            <a:srgbClr val="000000"/>
                          </a:solidFill>
                          <a:prstDash val="solid"/>
                          <a:miter/>
                          <a:headEnd type="none" w="med" len="med"/>
                          <a:tailEnd type="none" w="med" len="med"/>
                        </a:ln>
                        <a:effectLst>
                          <a:outerShdw dist="28398" dir="3806096" algn="ctr" rotWithShape="0">
                            <a:srgbClr val="243F60">
                              <a:alpha val="50000"/>
                            </a:srgbClr>
                          </a:outerShdw>
                        </a:effectLst>
                      </wps:spPr>
                      <wps:txbx>
                        <w:txbxContent>
                          <w:p w:rsidR="001E3CB0" w:rsidRDefault="009D7CBC">
                            <w:pPr>
                              <w:rPr>
                                <w:b/>
                                <w:sz w:val="24"/>
                              </w:rPr>
                            </w:pPr>
                            <w:r>
                              <w:rPr>
                                <w:rFonts w:hint="eastAsia"/>
                                <w:b/>
                                <w:sz w:val="24"/>
                              </w:rPr>
                              <w:t>正本（或副本）</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26.7pt;margin-top:15.9pt;width:96pt;height:38.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" strokeweight=".5pt">
                <v:shadow on="t" color="#243f60" opacity=".5" offset="1pt"/>
                <v:textbox>
                  <w:txbxContent>
                    <w:p w:rsidR="001E3CB0" w:rsidRDefault="009D7CBC">
                      <w:pPr>
                        <w:rPr>
                          <w:b/>
                          <w:sz w:val="24"/>
                        </w:rPr>
                      </w:pPr>
                      <w:r>
                        <w:rPr>
                          <w:rFonts w:hint="eastAsia"/>
                          <w:b/>
                          <w:sz w:val="24"/>
                        </w:rPr>
                        <w:t>正本（或副本）</w:t>
                      </w:r>
                    </w:p>
                  </w:txbxContent>
                </v:textbox>
              </v:shape>
            </w:pict>
          </mc:Fallback>
        </mc:AlternateContent>
      </w:r>
      <w:r>
        <w:rPr>
          <w:rFonts w:ascii="方正小标宋简体" w:hAnsi="黑体" w:hint="eastAsia"/>
          <w:b/>
          <w:sz w:val="44"/>
          <w:szCs w:val="44"/>
        </w:rPr>
        <w:t>第五章</w:t>
      </w: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9D7CBC">
      <w:pPr>
        <w:spacing w:beforeLines="100" w:before="312"/>
        <w:jc w:val="center"/>
        <w:rPr>
          <w:rFonts w:ascii="方正小标宋简体" w:hAnsi="黑体"/>
          <w:b/>
          <w:sz w:val="44"/>
          <w:szCs w:val="44"/>
        </w:rPr>
      </w:pPr>
      <w:r>
        <w:rPr>
          <w:rFonts w:ascii="方正小标宋简体" w:hAnsi="黑体" w:hint="eastAsia"/>
          <w:b/>
          <w:sz w:val="44"/>
          <w:szCs w:val="44"/>
        </w:rPr>
        <w:t>浏阳经开区专项调查（含</w:t>
      </w:r>
      <w:r>
        <w:rPr>
          <w:rFonts w:ascii="方正小标宋简体" w:hAnsi="黑体" w:hint="eastAsia"/>
          <w:b/>
          <w:sz w:val="44"/>
          <w:szCs w:val="44"/>
        </w:rPr>
        <w:t>2025</w:t>
      </w:r>
      <w:r>
        <w:rPr>
          <w:rFonts w:ascii="方正小标宋简体" w:hAnsi="黑体" w:hint="eastAsia"/>
          <w:b/>
          <w:sz w:val="44"/>
          <w:szCs w:val="44"/>
        </w:rPr>
        <w:t>年土地集约利用监测）</w:t>
      </w:r>
      <w:r>
        <w:rPr>
          <w:rFonts w:ascii="方正小标宋简体" w:hAnsi="黑体" w:hint="eastAsia"/>
          <w:b/>
          <w:sz w:val="44"/>
          <w:szCs w:val="44"/>
        </w:rPr>
        <w:t>项目</w:t>
      </w:r>
    </w:p>
    <w:p w:rsidR="001E3CB0" w:rsidRDefault="009D7CBC">
      <w:pPr>
        <w:spacing w:beforeLines="100" w:before="312"/>
        <w:jc w:val="center"/>
        <w:rPr>
          <w:rFonts w:ascii="方正小标宋简体"/>
          <w:sz w:val="44"/>
          <w:szCs w:val="44"/>
        </w:rPr>
      </w:pPr>
      <w:r>
        <w:rPr>
          <w:rFonts w:ascii="方正小标宋简体" w:hint="eastAsia"/>
          <w:b/>
          <w:bCs/>
          <w:sz w:val="44"/>
          <w:szCs w:val="44"/>
        </w:rPr>
        <w:t>响</w:t>
      </w:r>
      <w:r>
        <w:rPr>
          <w:rFonts w:ascii="方正小标宋简体"/>
          <w:b/>
          <w:bCs/>
          <w:sz w:val="44"/>
          <w:szCs w:val="44"/>
        </w:rPr>
        <w:t xml:space="preserve">  </w:t>
      </w:r>
      <w:r>
        <w:rPr>
          <w:rFonts w:ascii="方正小标宋简体" w:hint="eastAsia"/>
          <w:b/>
          <w:bCs/>
          <w:sz w:val="44"/>
          <w:szCs w:val="44"/>
        </w:rPr>
        <w:t>应</w:t>
      </w:r>
      <w:r>
        <w:rPr>
          <w:rFonts w:ascii="方正小标宋简体"/>
          <w:b/>
          <w:bCs/>
          <w:sz w:val="44"/>
          <w:szCs w:val="44"/>
        </w:rPr>
        <w:t xml:space="preserve">  </w:t>
      </w:r>
      <w:r>
        <w:rPr>
          <w:rFonts w:ascii="方正小标宋简体" w:hint="eastAsia"/>
          <w:b/>
          <w:bCs/>
          <w:sz w:val="44"/>
          <w:szCs w:val="44"/>
        </w:rPr>
        <w:t>文</w:t>
      </w:r>
      <w:r>
        <w:rPr>
          <w:rFonts w:ascii="方正小标宋简体"/>
          <w:b/>
          <w:bCs/>
          <w:sz w:val="44"/>
          <w:szCs w:val="44"/>
        </w:rPr>
        <w:t xml:space="preserve">  </w:t>
      </w:r>
      <w:r>
        <w:rPr>
          <w:rFonts w:ascii="方正小标宋简体" w:hint="eastAsia"/>
          <w:b/>
          <w:bCs/>
          <w:sz w:val="44"/>
          <w:szCs w:val="44"/>
        </w:rPr>
        <w:t>件</w:t>
      </w:r>
    </w:p>
    <w:p w:rsidR="001E3CB0" w:rsidRDefault="001E3CB0">
      <w:pPr>
        <w:spacing w:beforeLines="100" w:before="312"/>
        <w:jc w:val="center"/>
        <w:rPr>
          <w:rFonts w:ascii="黑体"/>
          <w:sz w:val="44"/>
          <w:szCs w:val="44"/>
        </w:rPr>
      </w:pPr>
    </w:p>
    <w:p w:rsidR="001E3CB0" w:rsidRDefault="001E3CB0">
      <w:pPr>
        <w:spacing w:beforeLines="100" w:before="312"/>
        <w:jc w:val="center"/>
        <w:rPr>
          <w:rFonts w:ascii="黑体"/>
          <w:sz w:val="44"/>
          <w:szCs w:val="44"/>
        </w:rPr>
      </w:pPr>
    </w:p>
    <w:p w:rsidR="001E3CB0" w:rsidRDefault="001E3CB0">
      <w:pPr>
        <w:jc w:val="center"/>
        <w:rPr>
          <w:rFonts w:ascii="方正小标宋简体"/>
          <w:sz w:val="32"/>
          <w:szCs w:val="32"/>
        </w:rPr>
      </w:pPr>
    </w:p>
    <w:p w:rsidR="001E3CB0" w:rsidRDefault="001E3CB0">
      <w:pPr>
        <w:widowControl/>
        <w:rPr>
          <w:rFonts w:ascii="方正小标宋简体"/>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1E3CB0">
      <w:pPr>
        <w:widowControl/>
        <w:rPr>
          <w:szCs w:val="21"/>
        </w:rPr>
      </w:pPr>
    </w:p>
    <w:p w:rsidR="001E3CB0" w:rsidRDefault="009D7CBC">
      <w:pPr>
        <w:spacing w:line="360" w:lineRule="auto"/>
        <w:jc w:val="left"/>
        <w:rPr>
          <w:rFonts w:ascii="黑体"/>
          <w:sz w:val="24"/>
          <w:szCs w:val="28"/>
        </w:rPr>
      </w:pPr>
      <w:r>
        <w:rPr>
          <w:rFonts w:ascii="黑体"/>
          <w:sz w:val="24"/>
          <w:szCs w:val="28"/>
        </w:rPr>
        <w:t xml:space="preserve">          </w:t>
      </w:r>
      <w:r>
        <w:rPr>
          <w:rFonts w:ascii="黑体" w:hint="eastAsia"/>
          <w:sz w:val="24"/>
          <w:szCs w:val="28"/>
        </w:rPr>
        <w:t>供应商：</w:t>
      </w:r>
      <w:r>
        <w:rPr>
          <w:rFonts w:ascii="黑体"/>
          <w:sz w:val="24"/>
          <w:szCs w:val="28"/>
          <w:u w:val="single"/>
        </w:rPr>
        <w:t xml:space="preserve">      </w:t>
      </w:r>
      <w:r>
        <w:rPr>
          <w:rFonts w:ascii="黑体" w:hint="eastAsia"/>
          <w:sz w:val="24"/>
          <w:szCs w:val="28"/>
          <w:u w:val="single"/>
        </w:rPr>
        <w:t xml:space="preserve">                         </w:t>
      </w:r>
      <w:r>
        <w:rPr>
          <w:rFonts w:ascii="黑体"/>
          <w:sz w:val="24"/>
          <w:szCs w:val="28"/>
          <w:u w:val="single"/>
        </w:rPr>
        <w:t xml:space="preserve">   </w:t>
      </w:r>
      <w:r>
        <w:rPr>
          <w:rFonts w:ascii="黑体" w:hint="eastAsia"/>
          <w:sz w:val="24"/>
          <w:szCs w:val="28"/>
        </w:rPr>
        <w:t>（盖单位章）</w:t>
      </w:r>
    </w:p>
    <w:p w:rsidR="001E3CB0" w:rsidRDefault="009D7CBC">
      <w:pPr>
        <w:spacing w:line="360" w:lineRule="auto"/>
        <w:jc w:val="left"/>
        <w:rPr>
          <w:rFonts w:ascii="黑体"/>
          <w:sz w:val="28"/>
          <w:szCs w:val="28"/>
        </w:rPr>
      </w:pPr>
      <w:r>
        <w:rPr>
          <w:rFonts w:ascii="黑体"/>
          <w:sz w:val="24"/>
          <w:szCs w:val="28"/>
        </w:rPr>
        <w:lastRenderedPageBreak/>
        <w:t xml:space="preserve">          </w:t>
      </w:r>
      <w:r>
        <w:rPr>
          <w:rFonts w:ascii="黑体" w:hint="eastAsia"/>
          <w:sz w:val="24"/>
          <w:szCs w:val="28"/>
        </w:rPr>
        <w:t>法定代表人或其委托代理人：</w:t>
      </w:r>
      <w:r>
        <w:rPr>
          <w:rFonts w:ascii="黑体" w:hint="eastAsia"/>
          <w:sz w:val="24"/>
          <w:szCs w:val="28"/>
          <w:u w:val="single"/>
        </w:rPr>
        <w:t xml:space="preserve">                   </w:t>
      </w:r>
      <w:r>
        <w:rPr>
          <w:rFonts w:ascii="黑体" w:hint="eastAsia"/>
          <w:sz w:val="24"/>
          <w:szCs w:val="28"/>
        </w:rPr>
        <w:t>（签字</w:t>
      </w:r>
      <w:r>
        <w:rPr>
          <w:rFonts w:ascii="黑体" w:hint="eastAsia"/>
          <w:kern w:val="0"/>
          <w:sz w:val="24"/>
          <w:szCs w:val="28"/>
        </w:rPr>
        <w:t>或盖章</w:t>
      </w:r>
      <w:r>
        <w:rPr>
          <w:rFonts w:ascii="黑体" w:hint="eastAsia"/>
          <w:sz w:val="24"/>
          <w:szCs w:val="28"/>
        </w:rPr>
        <w:t>）</w:t>
      </w:r>
    </w:p>
    <w:p w:rsidR="001E3CB0" w:rsidRDefault="009D7CBC">
      <w:pPr>
        <w:spacing w:line="420" w:lineRule="exact"/>
        <w:jc w:val="center"/>
        <w:rPr>
          <w:rFonts w:ascii="黑体" w:hAnsi="黑体"/>
          <w:sz w:val="24"/>
          <w:szCs w:val="21"/>
        </w:rPr>
      </w:pPr>
      <w:r>
        <w:rPr>
          <w:rFonts w:ascii="黑体" w:hAnsi="黑体" w:hint="eastAsia"/>
          <w:sz w:val="24"/>
          <w:szCs w:val="28"/>
        </w:rPr>
        <w:t>年</w:t>
      </w:r>
      <w:r>
        <w:rPr>
          <w:rFonts w:ascii="黑体" w:hAnsi="黑体" w:hint="eastAsia"/>
          <w:sz w:val="24"/>
          <w:szCs w:val="28"/>
        </w:rPr>
        <w:t xml:space="preserve">  </w:t>
      </w:r>
      <w:r>
        <w:rPr>
          <w:rFonts w:ascii="黑体" w:hAnsi="黑体"/>
          <w:sz w:val="24"/>
          <w:szCs w:val="28"/>
        </w:rPr>
        <w:t xml:space="preserve">  </w:t>
      </w:r>
      <w:r>
        <w:rPr>
          <w:rFonts w:ascii="黑体" w:hAnsi="黑体" w:hint="eastAsia"/>
          <w:sz w:val="24"/>
          <w:szCs w:val="28"/>
        </w:rPr>
        <w:t>月</w:t>
      </w:r>
      <w:r>
        <w:rPr>
          <w:rFonts w:ascii="黑体" w:hAnsi="黑体"/>
          <w:sz w:val="24"/>
          <w:szCs w:val="28"/>
        </w:rPr>
        <w:t xml:space="preserve">   </w:t>
      </w:r>
      <w:r>
        <w:rPr>
          <w:rFonts w:ascii="黑体" w:hAnsi="黑体" w:hint="eastAsia"/>
          <w:sz w:val="24"/>
          <w:szCs w:val="28"/>
        </w:rPr>
        <w:t>日</w:t>
      </w:r>
    </w:p>
    <w:p w:rsidR="001E3CB0" w:rsidRDefault="009D7CBC">
      <w:pPr>
        <w:widowControl/>
        <w:jc w:val="center"/>
        <w:rPr>
          <w:rFonts w:ascii="方正小标宋简体" w:hAnsi="黑体"/>
          <w:b/>
          <w:sz w:val="40"/>
          <w:szCs w:val="44"/>
        </w:rPr>
      </w:pPr>
      <w:r>
        <w:rPr>
          <w:b/>
          <w:bCs/>
          <w:sz w:val="30"/>
          <w:szCs w:val="30"/>
        </w:rPr>
        <w:br w:type="page"/>
      </w:r>
      <w:r>
        <w:rPr>
          <w:rFonts w:ascii="方正小标宋简体" w:hAnsi="黑体" w:hint="eastAsia"/>
          <w:b/>
          <w:sz w:val="40"/>
          <w:szCs w:val="44"/>
        </w:rPr>
        <w:lastRenderedPageBreak/>
        <w:t>目</w:t>
      </w:r>
      <w:r>
        <w:rPr>
          <w:rFonts w:ascii="方正小标宋简体" w:hAnsi="黑体"/>
          <w:b/>
          <w:sz w:val="40"/>
          <w:szCs w:val="44"/>
        </w:rPr>
        <w:t xml:space="preserve">  </w:t>
      </w:r>
      <w:r>
        <w:rPr>
          <w:rFonts w:ascii="方正小标宋简体" w:hAnsi="黑体" w:hint="eastAsia"/>
          <w:b/>
          <w:sz w:val="40"/>
          <w:szCs w:val="44"/>
        </w:rPr>
        <w:t>录</w:t>
      </w:r>
    </w:p>
    <w:p w:rsidR="001E3CB0" w:rsidRDefault="001E3CB0">
      <w:pPr>
        <w:spacing w:line="520" w:lineRule="exact"/>
        <w:ind w:rightChars="-36" w:right="-76"/>
        <w:jc w:val="center"/>
        <w:rPr>
          <w:b/>
          <w:bCs/>
          <w:sz w:val="30"/>
          <w:szCs w:val="30"/>
        </w:rPr>
      </w:pPr>
    </w:p>
    <w:p w:rsidR="001E3CB0" w:rsidRDefault="009D7CBC">
      <w:pPr>
        <w:numPr>
          <w:ilvl w:val="0"/>
          <w:numId w:val="2"/>
        </w:numPr>
        <w:spacing w:line="600" w:lineRule="exact"/>
        <w:rPr>
          <w:rFonts w:ascii="宋体" w:hAnsi="宋体"/>
          <w:szCs w:val="21"/>
        </w:rPr>
      </w:pPr>
      <w:r>
        <w:rPr>
          <w:rFonts w:ascii="宋体" w:hAnsi="宋体" w:hint="eastAsia"/>
          <w:szCs w:val="21"/>
        </w:rPr>
        <w:t>开标一览表</w:t>
      </w:r>
    </w:p>
    <w:p w:rsidR="001E3CB0" w:rsidRDefault="009D7CBC">
      <w:pPr>
        <w:numPr>
          <w:ilvl w:val="0"/>
          <w:numId w:val="2"/>
        </w:numPr>
        <w:spacing w:line="600" w:lineRule="exact"/>
        <w:rPr>
          <w:szCs w:val="21"/>
        </w:rPr>
      </w:pPr>
      <w:r>
        <w:rPr>
          <w:rFonts w:ascii="宋体" w:hAnsi="宋体"/>
          <w:szCs w:val="21"/>
        </w:rPr>
        <w:fldChar w:fldCharType="begin"/>
      </w:r>
      <w:r>
        <w:rPr>
          <w:rFonts w:ascii="宋体" w:hAnsi="宋体"/>
          <w:szCs w:val="21"/>
        </w:rPr>
        <w:instrText>HYPERLINK \l "_Toc300678570"</w:instrText>
      </w:r>
      <w:r>
        <w:rPr>
          <w:rFonts w:ascii="宋体" w:hAnsi="宋体"/>
          <w:szCs w:val="21"/>
        </w:rPr>
        <w:fldChar w:fldCharType="separate"/>
      </w:r>
      <w:r>
        <w:rPr>
          <w:rFonts w:hint="eastAsia"/>
          <w:szCs w:val="21"/>
        </w:rPr>
        <w:t>法定代表人身份证明或附有法定代表人身份证明的授权委托书</w:t>
      </w:r>
      <w:r>
        <w:rPr>
          <w:rFonts w:ascii="宋体" w:hAnsi="宋体" w:cs="宋体" w:hint="eastAsia"/>
          <w:bCs/>
          <w:kern w:val="0"/>
          <w:szCs w:val="21"/>
        </w:rPr>
        <w:t>（格式见附件）</w:t>
      </w:r>
    </w:p>
    <w:p w:rsidR="001E3CB0" w:rsidRDefault="009D7CBC">
      <w:pPr>
        <w:spacing w:line="600" w:lineRule="exact"/>
        <w:ind w:firstLineChars="200" w:firstLine="420"/>
        <w:rPr>
          <w:rFonts w:ascii="宋体" w:hAnsi="宋体"/>
          <w:szCs w:val="21"/>
        </w:rPr>
      </w:pPr>
      <w:r>
        <w:rPr>
          <w:rFonts w:ascii="宋体" w:hAnsi="宋体" w:hint="eastAsia"/>
          <w:szCs w:val="21"/>
        </w:rPr>
        <w:t>（</w:t>
      </w:r>
      <w:r>
        <w:rPr>
          <w:rFonts w:ascii="宋体" w:hAnsi="宋体"/>
          <w:szCs w:val="21"/>
        </w:rPr>
        <w:t>2.1</w:t>
      </w:r>
      <w:r>
        <w:rPr>
          <w:rFonts w:ascii="宋体" w:hAnsi="宋体"/>
          <w:szCs w:val="21"/>
        </w:rPr>
        <w:t>）</w:t>
      </w:r>
      <w:r>
        <w:rPr>
          <w:rFonts w:hint="eastAsia"/>
          <w:szCs w:val="21"/>
        </w:rPr>
        <w:t>法定代表人身份证明</w:t>
      </w:r>
      <w:r>
        <w:rPr>
          <w:rFonts w:ascii="宋体" w:hAnsi="宋体"/>
          <w:szCs w:val="21"/>
        </w:rPr>
        <w:fldChar w:fldCharType="end"/>
      </w:r>
    </w:p>
    <w:p w:rsidR="001E3CB0" w:rsidRDefault="009D7CBC">
      <w:pPr>
        <w:spacing w:line="600" w:lineRule="exact"/>
        <w:ind w:firstLineChars="200" w:firstLine="420"/>
        <w:rPr>
          <w:szCs w:val="21"/>
        </w:rPr>
      </w:pPr>
      <w:r>
        <w:rPr>
          <w:rFonts w:ascii="宋体" w:hAnsi="宋体" w:hint="eastAsia"/>
          <w:szCs w:val="21"/>
        </w:rPr>
        <w:t>（</w:t>
      </w:r>
      <w:r>
        <w:rPr>
          <w:rFonts w:ascii="宋体" w:hAnsi="宋体"/>
          <w:szCs w:val="21"/>
        </w:rPr>
        <w:t>2.2</w:t>
      </w:r>
      <w:r>
        <w:rPr>
          <w:rFonts w:ascii="宋体" w:hAnsi="宋体"/>
          <w:szCs w:val="21"/>
        </w:rPr>
        <w:t>）</w:t>
      </w:r>
      <w:r>
        <w:rPr>
          <w:rFonts w:hint="eastAsia"/>
          <w:szCs w:val="21"/>
        </w:rPr>
        <w:t>授权委托书</w:t>
      </w:r>
    </w:p>
    <w:p w:rsidR="001E3CB0" w:rsidRDefault="009D7CBC">
      <w:pPr>
        <w:numPr>
          <w:ilvl w:val="0"/>
          <w:numId w:val="2"/>
        </w:numPr>
        <w:adjustRightInd w:val="0"/>
        <w:snapToGrid w:val="0"/>
        <w:spacing w:beforeLines="50" w:before="156" w:line="600" w:lineRule="exact"/>
        <w:outlineLvl w:val="0"/>
        <w:rPr>
          <w:rFonts w:ascii="宋体" w:hAnsi="宋体"/>
          <w:szCs w:val="21"/>
        </w:rPr>
      </w:pPr>
      <w:r>
        <w:rPr>
          <w:rFonts w:ascii="宋体" w:hAnsi="宋体" w:hint="eastAsia"/>
          <w:szCs w:val="21"/>
        </w:rPr>
        <w:t>供应商资格要求的</w:t>
      </w:r>
      <w:r>
        <w:rPr>
          <w:rFonts w:ascii="宋体" w:hAnsi="宋体" w:hint="eastAsia"/>
          <w:bCs/>
          <w:szCs w:val="21"/>
        </w:rPr>
        <w:t>证明材料</w:t>
      </w:r>
    </w:p>
    <w:p w:rsidR="001E3CB0" w:rsidRDefault="009D7CBC">
      <w:pPr>
        <w:numPr>
          <w:ilvl w:val="0"/>
          <w:numId w:val="3"/>
        </w:numPr>
        <w:adjustRightInd w:val="0"/>
        <w:snapToGrid w:val="0"/>
        <w:spacing w:beforeLines="50" w:before="156" w:line="600" w:lineRule="exact"/>
        <w:outlineLvl w:val="0"/>
        <w:rPr>
          <w:rFonts w:ascii="宋体" w:hAnsi="宋体" w:cs="宋体"/>
          <w:bCs/>
          <w:kern w:val="0"/>
          <w:szCs w:val="21"/>
        </w:rPr>
      </w:pPr>
      <w:r>
        <w:rPr>
          <w:rFonts w:ascii="宋体" w:hAnsi="宋体" w:cs="宋体" w:hint="eastAsia"/>
          <w:bCs/>
          <w:kern w:val="0"/>
          <w:szCs w:val="21"/>
        </w:rPr>
        <w:t>企业营业执照副本（或者法人登记证书）以及组织机构代码证副本复印件</w:t>
      </w:r>
    </w:p>
    <w:p w:rsidR="001E3CB0" w:rsidRDefault="009D7CBC">
      <w:pPr>
        <w:numPr>
          <w:ilvl w:val="0"/>
          <w:numId w:val="3"/>
        </w:numPr>
        <w:adjustRightInd w:val="0"/>
        <w:snapToGrid w:val="0"/>
        <w:spacing w:beforeLines="50" w:before="156" w:line="600" w:lineRule="exact"/>
        <w:outlineLvl w:val="0"/>
        <w:rPr>
          <w:rFonts w:ascii="宋体" w:hAnsi="宋体" w:cs="宋体"/>
          <w:bCs/>
          <w:kern w:val="0"/>
          <w:szCs w:val="21"/>
        </w:rPr>
      </w:pPr>
      <w:r>
        <w:rPr>
          <w:rFonts w:ascii="宋体" w:hAnsi="宋体" w:cs="宋体" w:hint="eastAsia"/>
          <w:bCs/>
          <w:kern w:val="0"/>
          <w:szCs w:val="21"/>
        </w:rPr>
        <w:t>缴纳税收的证明材料</w:t>
      </w:r>
    </w:p>
    <w:p w:rsidR="001E3CB0" w:rsidRDefault="009D7CBC">
      <w:pPr>
        <w:numPr>
          <w:ilvl w:val="0"/>
          <w:numId w:val="3"/>
        </w:numPr>
        <w:adjustRightInd w:val="0"/>
        <w:snapToGrid w:val="0"/>
        <w:spacing w:beforeLines="50" w:before="156" w:line="600" w:lineRule="exact"/>
        <w:outlineLvl w:val="0"/>
        <w:rPr>
          <w:rFonts w:ascii="宋体" w:hAnsi="宋体" w:cs="宋体"/>
          <w:bCs/>
          <w:kern w:val="0"/>
          <w:szCs w:val="21"/>
        </w:rPr>
      </w:pPr>
      <w:r>
        <w:rPr>
          <w:rFonts w:ascii="宋体" w:hAnsi="宋体" w:cs="宋体" w:hint="eastAsia"/>
          <w:bCs/>
          <w:kern w:val="0"/>
          <w:szCs w:val="21"/>
        </w:rPr>
        <w:t>缴纳社会保险费的证明材料</w:t>
      </w:r>
    </w:p>
    <w:p w:rsidR="001E3CB0" w:rsidRDefault="009D7CBC">
      <w:pPr>
        <w:numPr>
          <w:ilvl w:val="0"/>
          <w:numId w:val="3"/>
        </w:numPr>
        <w:adjustRightInd w:val="0"/>
        <w:snapToGrid w:val="0"/>
        <w:spacing w:beforeLines="50" w:before="156" w:line="600" w:lineRule="exact"/>
        <w:outlineLvl w:val="0"/>
        <w:rPr>
          <w:rFonts w:ascii="宋体" w:hAnsi="宋体" w:cs="宋体"/>
          <w:bCs/>
          <w:kern w:val="0"/>
          <w:szCs w:val="21"/>
        </w:rPr>
      </w:pPr>
      <w:r>
        <w:rPr>
          <w:rFonts w:ascii="宋体" w:hAnsi="宋体" w:cs="宋体"/>
          <w:bCs/>
          <w:kern w:val="0"/>
          <w:szCs w:val="21"/>
        </w:rPr>
        <w:t>特定资格条件</w:t>
      </w:r>
      <w:r>
        <w:rPr>
          <w:rFonts w:ascii="宋体" w:hAnsi="宋体" w:cs="宋体" w:hint="eastAsia"/>
          <w:bCs/>
          <w:kern w:val="0"/>
          <w:szCs w:val="21"/>
        </w:rPr>
        <w:t>证明资料（如有）</w:t>
      </w:r>
    </w:p>
    <w:p w:rsidR="001E3CB0" w:rsidRDefault="009D7CBC">
      <w:pPr>
        <w:numPr>
          <w:ilvl w:val="0"/>
          <w:numId w:val="3"/>
        </w:numPr>
        <w:adjustRightInd w:val="0"/>
        <w:snapToGrid w:val="0"/>
        <w:spacing w:beforeLines="50" w:before="156" w:line="600" w:lineRule="exact"/>
        <w:outlineLvl w:val="0"/>
        <w:rPr>
          <w:rFonts w:ascii="宋体" w:hAnsi="宋体" w:cs="宋体"/>
          <w:bCs/>
          <w:kern w:val="0"/>
          <w:szCs w:val="21"/>
        </w:rPr>
      </w:pPr>
      <w:r>
        <w:rPr>
          <w:rFonts w:ascii="宋体" w:hAnsi="宋体" w:cs="宋体" w:hint="eastAsia"/>
          <w:bCs/>
          <w:kern w:val="0"/>
          <w:szCs w:val="21"/>
        </w:rPr>
        <w:t>中小企业声明函（格式见附件）（如需）</w:t>
      </w:r>
    </w:p>
    <w:p w:rsidR="001E3CB0" w:rsidRDefault="009D7CBC">
      <w:pPr>
        <w:numPr>
          <w:ilvl w:val="0"/>
          <w:numId w:val="2"/>
        </w:numPr>
        <w:spacing w:line="600" w:lineRule="exact"/>
        <w:rPr>
          <w:rFonts w:ascii="宋体" w:hAnsi="宋体"/>
          <w:szCs w:val="21"/>
        </w:rPr>
      </w:pPr>
      <w:r>
        <w:rPr>
          <w:rFonts w:ascii="宋体" w:hAnsi="宋体" w:hint="eastAsia"/>
          <w:szCs w:val="21"/>
        </w:rPr>
        <w:t>技术方案及业绩证明（适用于综合评分法）</w:t>
      </w:r>
    </w:p>
    <w:p w:rsidR="001E3CB0" w:rsidRDefault="009D7CBC">
      <w:pPr>
        <w:numPr>
          <w:ilvl w:val="0"/>
          <w:numId w:val="4"/>
        </w:numPr>
        <w:spacing w:line="600" w:lineRule="exact"/>
        <w:ind w:firstLineChars="200" w:firstLine="420"/>
        <w:rPr>
          <w:rFonts w:ascii="宋体" w:hAnsi="宋体"/>
          <w:szCs w:val="21"/>
        </w:rPr>
      </w:pPr>
      <w:r>
        <w:rPr>
          <w:rFonts w:ascii="宋体" w:hAnsi="宋体" w:hint="eastAsia"/>
          <w:szCs w:val="21"/>
        </w:rPr>
        <w:t>技术方案</w:t>
      </w:r>
    </w:p>
    <w:p w:rsidR="001E3CB0" w:rsidRDefault="009D7CBC">
      <w:pPr>
        <w:numPr>
          <w:ilvl w:val="0"/>
          <w:numId w:val="4"/>
        </w:numPr>
        <w:spacing w:line="600" w:lineRule="exact"/>
        <w:ind w:firstLineChars="200" w:firstLine="420"/>
        <w:rPr>
          <w:rFonts w:ascii="宋体" w:hAnsi="宋体"/>
          <w:szCs w:val="21"/>
        </w:rPr>
      </w:pPr>
      <w:r>
        <w:rPr>
          <w:rFonts w:ascii="宋体" w:hAnsi="宋体" w:hint="eastAsia"/>
          <w:szCs w:val="21"/>
        </w:rPr>
        <w:t>业绩证明</w:t>
      </w:r>
    </w:p>
    <w:p w:rsidR="001E3CB0" w:rsidRDefault="009D7CBC">
      <w:pPr>
        <w:spacing w:line="600" w:lineRule="exact"/>
        <w:rPr>
          <w:rFonts w:ascii="宋体" w:hAnsi="宋体"/>
          <w:szCs w:val="21"/>
        </w:rPr>
      </w:pPr>
      <w:r>
        <w:rPr>
          <w:rFonts w:ascii="宋体" w:hAnsi="宋体" w:hint="eastAsia"/>
          <w:szCs w:val="21"/>
        </w:rPr>
        <w:t>五、供应商</w:t>
      </w:r>
      <w:r>
        <w:rPr>
          <w:rFonts w:ascii="宋体" w:hAnsi="宋体"/>
          <w:szCs w:val="21"/>
        </w:rPr>
        <w:t>认为需提供的其他材料</w:t>
      </w:r>
    </w:p>
    <w:p w:rsidR="001E3CB0" w:rsidRDefault="001E3CB0">
      <w:pPr>
        <w:spacing w:line="520" w:lineRule="exact"/>
        <w:ind w:left="420"/>
        <w:rPr>
          <w:rFonts w:ascii="宋体" w:hAnsi="宋体"/>
          <w:szCs w:val="21"/>
        </w:rPr>
      </w:pPr>
    </w:p>
    <w:p w:rsidR="001E3CB0" w:rsidRDefault="009D7CBC">
      <w:pPr>
        <w:spacing w:line="520" w:lineRule="exact"/>
        <w:ind w:firstLineChars="228" w:firstLine="481"/>
        <w:jc w:val="center"/>
        <w:rPr>
          <w:b/>
          <w:bCs/>
        </w:rPr>
      </w:pPr>
      <w:proofErr w:type="gramStart"/>
      <w:r>
        <w:rPr>
          <w:rFonts w:hint="eastAsia"/>
          <w:b/>
          <w:bCs/>
        </w:rPr>
        <w:t>请严格</w:t>
      </w:r>
      <w:proofErr w:type="gramEnd"/>
      <w:r>
        <w:rPr>
          <w:rFonts w:hint="eastAsia"/>
          <w:b/>
          <w:bCs/>
        </w:rPr>
        <w:t>按照此目录编排响应文件</w:t>
      </w:r>
    </w:p>
    <w:p w:rsidR="001E3CB0" w:rsidRDefault="009D7CBC">
      <w:pPr>
        <w:widowControl/>
        <w:spacing w:line="520" w:lineRule="exact"/>
        <w:jc w:val="left"/>
        <w:rPr>
          <w:rFonts w:ascii="黑体" w:eastAsia="黑体" w:hAnsi="华文中宋"/>
          <w:bCs/>
          <w:sz w:val="24"/>
        </w:rPr>
      </w:pPr>
      <w:r>
        <w:rPr>
          <w:rFonts w:ascii="黑体" w:eastAsia="黑体" w:hAnsi="华文中宋"/>
          <w:bCs/>
          <w:sz w:val="24"/>
        </w:rPr>
        <w:br w:type="page"/>
      </w:r>
    </w:p>
    <w:p w:rsidR="001E3CB0" w:rsidRDefault="009D7CBC">
      <w:pPr>
        <w:widowControl/>
        <w:jc w:val="left"/>
        <w:rPr>
          <w:rFonts w:ascii="宋体" w:hAnsi="宋体"/>
          <w:b/>
          <w:bCs/>
          <w:kern w:val="28"/>
          <w:sz w:val="24"/>
          <w:szCs w:val="32"/>
        </w:rPr>
      </w:pPr>
      <w:r>
        <w:rPr>
          <w:rFonts w:ascii="宋体" w:hAnsi="宋体" w:hint="eastAsia"/>
          <w:b/>
          <w:bCs/>
          <w:kern w:val="28"/>
          <w:sz w:val="24"/>
          <w:szCs w:val="32"/>
        </w:rPr>
        <w:lastRenderedPageBreak/>
        <w:t>附件</w:t>
      </w:r>
      <w:r>
        <w:rPr>
          <w:rFonts w:ascii="宋体" w:hAnsi="宋体"/>
          <w:b/>
          <w:bCs/>
          <w:kern w:val="28"/>
          <w:sz w:val="24"/>
          <w:szCs w:val="32"/>
        </w:rPr>
        <w:t>1</w:t>
      </w:r>
    </w:p>
    <w:p w:rsidR="001E3CB0" w:rsidRDefault="001E3CB0">
      <w:pPr>
        <w:widowControl/>
        <w:jc w:val="left"/>
        <w:rPr>
          <w:rFonts w:ascii="宋体" w:hAnsi="宋体"/>
          <w:b/>
          <w:bCs/>
          <w:kern w:val="28"/>
          <w:sz w:val="24"/>
          <w:szCs w:val="32"/>
        </w:rPr>
      </w:pPr>
    </w:p>
    <w:p w:rsidR="001E3CB0" w:rsidRDefault="009D7CBC">
      <w:pPr>
        <w:adjustRightInd w:val="0"/>
        <w:snapToGrid w:val="0"/>
        <w:spacing w:line="360" w:lineRule="auto"/>
        <w:jc w:val="center"/>
        <w:rPr>
          <w:rFonts w:ascii="黑体" w:eastAsia="黑体" w:hAnsi="宋体"/>
          <w:b/>
          <w:sz w:val="28"/>
          <w:szCs w:val="28"/>
        </w:rPr>
      </w:pPr>
      <w:bookmarkStart w:id="18" w:name="_Toc23406"/>
      <w:r>
        <w:rPr>
          <w:rFonts w:ascii="黑体" w:eastAsia="黑体" w:hAnsi="宋体" w:hint="eastAsia"/>
          <w:b/>
          <w:sz w:val="32"/>
          <w:szCs w:val="32"/>
        </w:rPr>
        <w:t>报价一览表</w:t>
      </w:r>
    </w:p>
    <w:p w:rsidR="001E3CB0" w:rsidRDefault="001E3CB0">
      <w:pPr>
        <w:adjustRightInd w:val="0"/>
        <w:snapToGrid w:val="0"/>
        <w:jc w:val="center"/>
        <w:rPr>
          <w:rFonts w:ascii="黑体" w:eastAsia="黑体" w:hAnsi="宋体"/>
          <w:b/>
          <w:sz w:val="28"/>
          <w:szCs w:val="28"/>
        </w:rPr>
      </w:pPr>
    </w:p>
    <w:tbl>
      <w:tblPr>
        <w:tblW w:w="88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64"/>
        <w:gridCol w:w="7226"/>
      </w:tblGrid>
      <w:tr w:rsidR="001E3CB0">
        <w:trPr>
          <w:trHeight w:val="624"/>
          <w:jc w:val="center"/>
        </w:trPr>
        <w:tc>
          <w:tcPr>
            <w:tcW w:w="1664" w:type="dxa"/>
            <w:vMerge w:val="restart"/>
            <w:tcBorders>
              <w:top w:val="double" w:sz="4" w:space="0" w:color="auto"/>
              <w:left w:val="double" w:sz="4" w:space="0" w:color="auto"/>
              <w:bottom w:val="single" w:sz="6" w:space="0" w:color="auto"/>
              <w:right w:val="single" w:sz="6" w:space="0" w:color="auto"/>
            </w:tcBorders>
            <w:vAlign w:val="center"/>
          </w:tcPr>
          <w:p w:rsidR="001E3CB0" w:rsidRDefault="009D7CBC">
            <w:pPr>
              <w:ind w:rightChars="-36" w:right="-76"/>
              <w:jc w:val="center"/>
              <w:rPr>
                <w:b/>
                <w:sz w:val="32"/>
                <w:szCs w:val="28"/>
              </w:rPr>
            </w:pPr>
            <w:r>
              <w:rPr>
                <w:rFonts w:ascii="宋体" w:hAnsi="宋体"/>
                <w:szCs w:val="21"/>
              </w:rPr>
              <w:t>项目名称</w:t>
            </w:r>
          </w:p>
        </w:tc>
        <w:tc>
          <w:tcPr>
            <w:tcW w:w="7226" w:type="dxa"/>
            <w:vMerge w:val="restart"/>
            <w:tcBorders>
              <w:top w:val="double" w:sz="4" w:space="0" w:color="auto"/>
              <w:left w:val="single" w:sz="6" w:space="0" w:color="auto"/>
              <w:bottom w:val="single" w:sz="6" w:space="0" w:color="auto"/>
              <w:right w:val="single" w:sz="6" w:space="0" w:color="auto"/>
            </w:tcBorders>
            <w:vAlign w:val="center"/>
          </w:tcPr>
          <w:p w:rsidR="001E3CB0" w:rsidRDefault="009D7CBC">
            <w:pPr>
              <w:keepNext/>
              <w:keepLines/>
              <w:spacing w:before="340" w:after="330" w:line="578" w:lineRule="auto"/>
              <w:ind w:rightChars="-36" w:right="-76"/>
              <w:jc w:val="center"/>
              <w:outlineLvl w:val="0"/>
              <w:rPr>
                <w:b/>
                <w:sz w:val="32"/>
                <w:szCs w:val="28"/>
              </w:rPr>
            </w:pPr>
            <w:r>
              <w:rPr>
                <w:rFonts w:ascii="宋体" w:hAnsi="宋体" w:cs="宋体" w:hint="eastAsia"/>
                <w:bCs/>
                <w:sz w:val="24"/>
                <w:lang w:bidi="ar"/>
              </w:rPr>
              <w:t>浏阳经开区专项调查（含</w:t>
            </w:r>
            <w:r>
              <w:rPr>
                <w:rFonts w:ascii="宋体" w:hAnsi="宋体" w:cs="宋体" w:hint="eastAsia"/>
                <w:bCs/>
                <w:sz w:val="24"/>
                <w:lang w:bidi="ar"/>
              </w:rPr>
              <w:t>2025</w:t>
            </w:r>
            <w:r>
              <w:rPr>
                <w:rFonts w:ascii="宋体" w:hAnsi="宋体" w:cs="宋体" w:hint="eastAsia"/>
                <w:bCs/>
                <w:sz w:val="24"/>
                <w:lang w:bidi="ar"/>
              </w:rPr>
              <w:t>年土地集约利用监测）</w:t>
            </w:r>
          </w:p>
        </w:tc>
      </w:tr>
      <w:tr w:rsidR="001E3CB0">
        <w:trPr>
          <w:trHeight w:val="1090"/>
          <w:jc w:val="center"/>
        </w:trPr>
        <w:tc>
          <w:tcPr>
            <w:tcW w:w="1664" w:type="dxa"/>
            <w:vMerge/>
            <w:tcBorders>
              <w:top w:val="single" w:sz="6" w:space="0" w:color="auto"/>
              <w:left w:val="double" w:sz="4" w:space="0" w:color="auto"/>
              <w:bottom w:val="single" w:sz="6" w:space="0" w:color="auto"/>
              <w:right w:val="single" w:sz="6" w:space="0" w:color="auto"/>
            </w:tcBorders>
            <w:vAlign w:val="center"/>
          </w:tcPr>
          <w:p w:rsidR="001E3CB0" w:rsidRDefault="001E3CB0">
            <w:pPr>
              <w:keepNext/>
              <w:keepLines/>
              <w:tabs>
                <w:tab w:val="left" w:pos="403"/>
                <w:tab w:val="center" w:pos="3781"/>
              </w:tabs>
              <w:spacing w:before="340" w:after="330" w:line="420" w:lineRule="exact"/>
              <w:ind w:rightChars="-2479" w:right="-5206"/>
              <w:outlineLvl w:val="0"/>
              <w:rPr>
                <w:rFonts w:ascii="宋体" w:hAnsi="宋体"/>
                <w:szCs w:val="21"/>
              </w:rPr>
            </w:pPr>
          </w:p>
        </w:tc>
        <w:tc>
          <w:tcPr>
            <w:tcW w:w="7226" w:type="dxa"/>
            <w:vMerge/>
            <w:tcBorders>
              <w:top w:val="single" w:sz="6" w:space="0" w:color="auto"/>
              <w:left w:val="single" w:sz="6" w:space="0" w:color="auto"/>
              <w:bottom w:val="single" w:sz="6" w:space="0" w:color="auto"/>
              <w:right w:val="single" w:sz="6" w:space="0" w:color="auto"/>
            </w:tcBorders>
            <w:vAlign w:val="center"/>
          </w:tcPr>
          <w:p w:rsidR="001E3CB0" w:rsidRDefault="001E3CB0">
            <w:pPr>
              <w:keepNext/>
              <w:keepLines/>
              <w:spacing w:before="340" w:after="330" w:line="420" w:lineRule="exact"/>
              <w:jc w:val="center"/>
              <w:outlineLvl w:val="0"/>
              <w:rPr>
                <w:rFonts w:ascii="宋体" w:hAnsi="宋体"/>
                <w:szCs w:val="21"/>
              </w:rPr>
            </w:pPr>
          </w:p>
        </w:tc>
      </w:tr>
      <w:tr w:rsidR="001E3CB0">
        <w:trPr>
          <w:trHeight w:val="761"/>
          <w:jc w:val="center"/>
        </w:trPr>
        <w:tc>
          <w:tcPr>
            <w:tcW w:w="1664" w:type="dxa"/>
            <w:tcBorders>
              <w:top w:val="single" w:sz="6" w:space="0" w:color="auto"/>
              <w:left w:val="double" w:sz="4" w:space="0" w:color="auto"/>
              <w:right w:val="single" w:sz="6" w:space="0" w:color="auto"/>
            </w:tcBorders>
            <w:vAlign w:val="center"/>
          </w:tcPr>
          <w:p w:rsidR="001E3CB0" w:rsidRDefault="009D7CBC">
            <w:pPr>
              <w:spacing w:line="420" w:lineRule="exact"/>
              <w:jc w:val="center"/>
              <w:rPr>
                <w:rFonts w:ascii="宋体" w:hAnsi="宋体"/>
                <w:szCs w:val="21"/>
              </w:rPr>
            </w:pPr>
            <w:r>
              <w:rPr>
                <w:rFonts w:ascii="宋体" w:hAnsi="宋体" w:hint="eastAsia"/>
                <w:szCs w:val="21"/>
              </w:rPr>
              <w:t>服务内容</w:t>
            </w:r>
          </w:p>
        </w:tc>
        <w:tc>
          <w:tcPr>
            <w:tcW w:w="7226" w:type="dxa"/>
            <w:tcBorders>
              <w:top w:val="single" w:sz="6" w:space="0" w:color="auto"/>
              <w:left w:val="single" w:sz="6" w:space="0" w:color="auto"/>
              <w:bottom w:val="single" w:sz="6" w:space="0" w:color="auto"/>
              <w:right w:val="double" w:sz="4" w:space="0" w:color="auto"/>
            </w:tcBorders>
            <w:vAlign w:val="center"/>
          </w:tcPr>
          <w:p w:rsidR="001E3CB0" w:rsidRDefault="009D7CBC">
            <w:pPr>
              <w:rPr>
                <w:rFonts w:ascii="宋体" w:hAnsi="宋体"/>
                <w:szCs w:val="21"/>
              </w:rPr>
            </w:pPr>
            <w:r>
              <w:rPr>
                <w:rFonts w:ascii="宋体" w:hAnsi="宋体" w:hint="eastAsia"/>
                <w:szCs w:val="21"/>
              </w:rPr>
              <w:t>见采购需求</w:t>
            </w:r>
          </w:p>
        </w:tc>
      </w:tr>
      <w:tr w:rsidR="001E3CB0">
        <w:trPr>
          <w:trHeight w:val="983"/>
          <w:jc w:val="center"/>
        </w:trPr>
        <w:tc>
          <w:tcPr>
            <w:tcW w:w="1664" w:type="dxa"/>
            <w:tcBorders>
              <w:top w:val="single" w:sz="6" w:space="0" w:color="auto"/>
              <w:left w:val="double" w:sz="4" w:space="0" w:color="auto"/>
              <w:right w:val="single" w:sz="6" w:space="0" w:color="auto"/>
            </w:tcBorders>
            <w:vAlign w:val="center"/>
          </w:tcPr>
          <w:p w:rsidR="001E3CB0" w:rsidRDefault="009D7CBC">
            <w:pPr>
              <w:spacing w:line="420" w:lineRule="exact"/>
              <w:jc w:val="center"/>
              <w:rPr>
                <w:rFonts w:ascii="宋体" w:hAnsi="宋体"/>
                <w:szCs w:val="21"/>
              </w:rPr>
            </w:pPr>
            <w:r>
              <w:rPr>
                <w:rFonts w:ascii="宋体" w:hAnsi="宋体"/>
                <w:szCs w:val="21"/>
              </w:rPr>
              <w:t>服务时限</w:t>
            </w:r>
          </w:p>
        </w:tc>
        <w:tc>
          <w:tcPr>
            <w:tcW w:w="7226" w:type="dxa"/>
            <w:tcBorders>
              <w:top w:val="single" w:sz="6" w:space="0" w:color="auto"/>
              <w:left w:val="single" w:sz="6" w:space="0" w:color="auto"/>
              <w:bottom w:val="single" w:sz="6" w:space="0" w:color="auto"/>
              <w:right w:val="double" w:sz="4" w:space="0" w:color="auto"/>
            </w:tcBorders>
            <w:vAlign w:val="center"/>
          </w:tcPr>
          <w:p w:rsidR="001E3CB0" w:rsidRDefault="001E3CB0">
            <w:pPr>
              <w:keepNext/>
              <w:keepLines/>
              <w:spacing w:before="340" w:after="330" w:line="420" w:lineRule="exact"/>
              <w:outlineLvl w:val="0"/>
              <w:rPr>
                <w:rFonts w:ascii="宋体" w:hAnsi="宋体"/>
                <w:szCs w:val="21"/>
              </w:rPr>
            </w:pPr>
          </w:p>
        </w:tc>
      </w:tr>
      <w:tr w:rsidR="001E3CB0">
        <w:trPr>
          <w:trHeight w:val="982"/>
          <w:jc w:val="center"/>
        </w:trPr>
        <w:tc>
          <w:tcPr>
            <w:tcW w:w="1664" w:type="dxa"/>
            <w:tcBorders>
              <w:top w:val="single" w:sz="6" w:space="0" w:color="auto"/>
              <w:left w:val="double" w:sz="4" w:space="0" w:color="auto"/>
              <w:bottom w:val="single" w:sz="6" w:space="0" w:color="auto"/>
              <w:right w:val="single" w:sz="6" w:space="0" w:color="auto"/>
            </w:tcBorders>
            <w:vAlign w:val="center"/>
          </w:tcPr>
          <w:p w:rsidR="001E3CB0" w:rsidRDefault="009D7CBC">
            <w:pPr>
              <w:spacing w:line="420" w:lineRule="exact"/>
              <w:jc w:val="center"/>
              <w:rPr>
                <w:rFonts w:ascii="宋体" w:hAnsi="宋体"/>
                <w:szCs w:val="21"/>
              </w:rPr>
            </w:pPr>
            <w:r>
              <w:rPr>
                <w:rFonts w:ascii="宋体" w:hAnsi="宋体" w:hint="eastAsia"/>
                <w:b/>
                <w:szCs w:val="21"/>
              </w:rPr>
              <w:t>总报价人民币</w:t>
            </w:r>
          </w:p>
        </w:tc>
        <w:tc>
          <w:tcPr>
            <w:tcW w:w="7226" w:type="dxa"/>
            <w:tcBorders>
              <w:top w:val="single" w:sz="6" w:space="0" w:color="auto"/>
              <w:left w:val="single" w:sz="6" w:space="0" w:color="auto"/>
              <w:bottom w:val="single" w:sz="6" w:space="0" w:color="auto"/>
              <w:right w:val="double" w:sz="4" w:space="0" w:color="auto"/>
            </w:tcBorders>
            <w:vAlign w:val="center"/>
          </w:tcPr>
          <w:p w:rsidR="001E3CB0" w:rsidRDefault="009D7CBC">
            <w:pPr>
              <w:pBdr>
                <w:bottom w:val="single" w:sz="6" w:space="1" w:color="auto"/>
              </w:pBdr>
              <w:tabs>
                <w:tab w:val="center" w:pos="4153"/>
                <w:tab w:val="right" w:pos="8306"/>
              </w:tabs>
              <w:snapToGrid w:val="0"/>
              <w:spacing w:line="420" w:lineRule="exact"/>
              <w:jc w:val="center"/>
              <w:rPr>
                <w:rFonts w:ascii="宋体" w:hAnsi="宋体"/>
                <w:iCs/>
                <w:szCs w:val="21"/>
              </w:rPr>
            </w:pPr>
            <w:r>
              <w:rPr>
                <w:rFonts w:ascii="宋体" w:hAnsi="宋体" w:hint="eastAsia"/>
                <w:iCs/>
                <w:szCs w:val="21"/>
              </w:rPr>
              <w:t>大写：</w:t>
            </w:r>
            <w:r>
              <w:rPr>
                <w:rFonts w:ascii="宋体" w:hAnsi="宋体"/>
                <w:iCs/>
                <w:szCs w:val="21"/>
              </w:rPr>
              <w:t xml:space="preserve">      </w:t>
            </w:r>
            <w:r>
              <w:rPr>
                <w:rFonts w:ascii="宋体" w:hAnsi="宋体" w:hint="eastAsia"/>
                <w:iCs/>
                <w:szCs w:val="21"/>
              </w:rPr>
              <w:t>元人民币整</w:t>
            </w:r>
          </w:p>
          <w:p w:rsidR="001E3CB0" w:rsidRDefault="009D7CBC">
            <w:pPr>
              <w:pBdr>
                <w:bottom w:val="single" w:sz="6" w:space="1" w:color="auto"/>
              </w:pBdr>
              <w:tabs>
                <w:tab w:val="center" w:pos="4153"/>
                <w:tab w:val="right" w:pos="8306"/>
              </w:tabs>
              <w:snapToGrid w:val="0"/>
              <w:spacing w:line="420" w:lineRule="exact"/>
              <w:jc w:val="center"/>
              <w:rPr>
                <w:rFonts w:ascii="宋体" w:hAnsi="宋体"/>
                <w:iCs/>
                <w:szCs w:val="21"/>
              </w:rPr>
            </w:pPr>
            <w:r>
              <w:rPr>
                <w:rFonts w:ascii="宋体" w:hAnsi="宋体" w:hint="eastAsia"/>
                <w:iCs/>
                <w:szCs w:val="21"/>
              </w:rPr>
              <w:t>小写：</w:t>
            </w:r>
            <w:r>
              <w:rPr>
                <w:rFonts w:ascii="宋体" w:hAnsi="宋体"/>
                <w:iCs/>
                <w:szCs w:val="21"/>
              </w:rPr>
              <w:t xml:space="preserve">      </w:t>
            </w:r>
            <w:r>
              <w:rPr>
                <w:rFonts w:ascii="宋体" w:hAnsi="宋体" w:hint="eastAsia"/>
                <w:iCs/>
                <w:szCs w:val="21"/>
              </w:rPr>
              <w:t>元人民币整</w:t>
            </w:r>
          </w:p>
        </w:tc>
      </w:tr>
      <w:tr w:rsidR="001E3CB0">
        <w:trPr>
          <w:trHeight w:val="1124"/>
          <w:jc w:val="center"/>
        </w:trPr>
        <w:tc>
          <w:tcPr>
            <w:tcW w:w="1664" w:type="dxa"/>
            <w:tcBorders>
              <w:top w:val="single" w:sz="6" w:space="0" w:color="auto"/>
              <w:left w:val="double" w:sz="4" w:space="0" w:color="auto"/>
              <w:bottom w:val="single" w:sz="6" w:space="0" w:color="auto"/>
              <w:right w:val="single" w:sz="6" w:space="0" w:color="auto"/>
            </w:tcBorders>
            <w:vAlign w:val="center"/>
          </w:tcPr>
          <w:p w:rsidR="001E3CB0" w:rsidRDefault="009D7CBC">
            <w:pPr>
              <w:pBdr>
                <w:bottom w:val="single" w:sz="6" w:space="1" w:color="auto"/>
              </w:pBdr>
              <w:tabs>
                <w:tab w:val="center" w:pos="4153"/>
                <w:tab w:val="right" w:pos="8306"/>
              </w:tabs>
              <w:snapToGrid w:val="0"/>
              <w:spacing w:line="420" w:lineRule="exact"/>
              <w:jc w:val="center"/>
              <w:rPr>
                <w:rFonts w:ascii="宋体" w:hAnsi="宋体"/>
                <w:szCs w:val="21"/>
              </w:rPr>
            </w:pPr>
            <w:r>
              <w:rPr>
                <w:rFonts w:ascii="宋体" w:hAnsi="宋体" w:hint="eastAsia"/>
                <w:szCs w:val="21"/>
              </w:rPr>
              <w:t>项目负责人及联系方式</w:t>
            </w:r>
          </w:p>
        </w:tc>
        <w:tc>
          <w:tcPr>
            <w:tcW w:w="7226" w:type="dxa"/>
            <w:tcBorders>
              <w:top w:val="single" w:sz="6" w:space="0" w:color="auto"/>
              <w:left w:val="single" w:sz="6" w:space="0" w:color="auto"/>
              <w:bottom w:val="single" w:sz="6" w:space="0" w:color="auto"/>
              <w:right w:val="double" w:sz="4" w:space="0" w:color="auto"/>
            </w:tcBorders>
            <w:vAlign w:val="center"/>
          </w:tcPr>
          <w:p w:rsidR="001E3CB0" w:rsidRDefault="001E3CB0">
            <w:pPr>
              <w:keepNext/>
              <w:keepLines/>
              <w:spacing w:before="340" w:after="330" w:line="420" w:lineRule="exact"/>
              <w:ind w:firstLineChars="100" w:firstLine="210"/>
              <w:outlineLvl w:val="0"/>
              <w:rPr>
                <w:rFonts w:ascii="宋体" w:hAnsi="宋体"/>
                <w:szCs w:val="21"/>
              </w:rPr>
            </w:pPr>
          </w:p>
        </w:tc>
      </w:tr>
      <w:tr w:rsidR="001E3CB0">
        <w:trPr>
          <w:trHeight w:val="829"/>
          <w:jc w:val="center"/>
        </w:trPr>
        <w:tc>
          <w:tcPr>
            <w:tcW w:w="1664" w:type="dxa"/>
            <w:tcBorders>
              <w:top w:val="single" w:sz="6" w:space="0" w:color="auto"/>
              <w:left w:val="double" w:sz="4" w:space="0" w:color="auto"/>
              <w:bottom w:val="double" w:sz="4" w:space="0" w:color="auto"/>
              <w:right w:val="single" w:sz="6" w:space="0" w:color="auto"/>
            </w:tcBorders>
            <w:vAlign w:val="center"/>
          </w:tcPr>
          <w:p w:rsidR="001E3CB0" w:rsidRDefault="009D7CBC">
            <w:pPr>
              <w:spacing w:line="420" w:lineRule="exact"/>
              <w:jc w:val="center"/>
              <w:rPr>
                <w:rFonts w:ascii="宋体" w:hAnsi="宋体"/>
                <w:szCs w:val="21"/>
              </w:rPr>
            </w:pPr>
            <w:r>
              <w:rPr>
                <w:rFonts w:ascii="宋体" w:hAnsi="宋体"/>
                <w:szCs w:val="21"/>
              </w:rPr>
              <w:t>备</w:t>
            </w:r>
            <w:r>
              <w:rPr>
                <w:rFonts w:ascii="宋体" w:hAnsi="宋体"/>
                <w:szCs w:val="21"/>
              </w:rPr>
              <w:t xml:space="preserve">  </w:t>
            </w:r>
            <w:r>
              <w:rPr>
                <w:rFonts w:ascii="宋体" w:hAnsi="宋体"/>
                <w:szCs w:val="21"/>
              </w:rPr>
              <w:t>注</w:t>
            </w:r>
          </w:p>
        </w:tc>
        <w:tc>
          <w:tcPr>
            <w:tcW w:w="7226" w:type="dxa"/>
            <w:tcBorders>
              <w:top w:val="single" w:sz="6" w:space="0" w:color="auto"/>
              <w:left w:val="single" w:sz="6" w:space="0" w:color="auto"/>
              <w:bottom w:val="double" w:sz="4" w:space="0" w:color="auto"/>
              <w:right w:val="double" w:sz="4" w:space="0" w:color="auto"/>
            </w:tcBorders>
            <w:vAlign w:val="center"/>
          </w:tcPr>
          <w:p w:rsidR="001E3CB0" w:rsidRDefault="009D7CBC">
            <w:pPr>
              <w:spacing w:line="420" w:lineRule="exact"/>
              <w:rPr>
                <w:rFonts w:ascii="宋体" w:hAnsi="宋体"/>
                <w:szCs w:val="21"/>
              </w:rPr>
            </w:pPr>
            <w:r>
              <w:rPr>
                <w:rFonts w:ascii="宋体" w:hAnsi="宋体" w:hint="eastAsia"/>
                <w:sz w:val="24"/>
                <w:szCs w:val="22"/>
              </w:rPr>
              <w:t>我公司愿意接受</w:t>
            </w:r>
            <w:r>
              <w:rPr>
                <w:rFonts w:ascii="宋体" w:hAnsi="宋体" w:hint="eastAsia"/>
                <w:b/>
                <w:bCs/>
                <w:sz w:val="24"/>
                <w:szCs w:val="22"/>
              </w:rPr>
              <w:t>采购文件</w:t>
            </w:r>
            <w:r>
              <w:rPr>
                <w:rFonts w:ascii="宋体" w:hAnsi="宋体" w:hint="eastAsia"/>
                <w:bCs/>
                <w:sz w:val="24"/>
                <w:szCs w:val="22"/>
              </w:rPr>
              <w:t>中</w:t>
            </w:r>
            <w:r>
              <w:rPr>
                <w:rFonts w:ascii="宋体" w:hAnsi="宋体" w:hint="eastAsia"/>
                <w:sz w:val="24"/>
                <w:szCs w:val="22"/>
              </w:rPr>
              <w:t>的所有条款内容，并将此列入合同。</w:t>
            </w:r>
          </w:p>
        </w:tc>
      </w:tr>
    </w:tbl>
    <w:p w:rsidR="001E3CB0" w:rsidRDefault="001E3CB0">
      <w:pPr>
        <w:adjustRightInd w:val="0"/>
        <w:snapToGrid w:val="0"/>
        <w:jc w:val="center"/>
        <w:rPr>
          <w:rFonts w:ascii="黑体" w:eastAsia="黑体" w:hAnsi="宋体"/>
          <w:b/>
          <w:sz w:val="28"/>
          <w:szCs w:val="28"/>
        </w:rPr>
      </w:pPr>
    </w:p>
    <w:p w:rsidR="001E3CB0" w:rsidRDefault="001E3CB0">
      <w:pPr>
        <w:adjustRightInd w:val="0"/>
        <w:snapToGrid w:val="0"/>
        <w:rPr>
          <w:rFonts w:ascii="黑体" w:eastAsia="黑体" w:hAnsi="宋体"/>
          <w:sz w:val="24"/>
        </w:rPr>
      </w:pPr>
    </w:p>
    <w:p w:rsidR="001E3CB0" w:rsidRDefault="001E3CB0">
      <w:pPr>
        <w:adjustRightInd w:val="0"/>
        <w:snapToGrid w:val="0"/>
        <w:spacing w:line="360" w:lineRule="auto"/>
        <w:rPr>
          <w:rFonts w:ascii="宋体" w:hAnsi="宋体"/>
          <w:szCs w:val="21"/>
        </w:rPr>
      </w:pPr>
    </w:p>
    <w:p w:rsidR="001E3CB0" w:rsidRDefault="001E3CB0">
      <w:pPr>
        <w:adjustRightInd w:val="0"/>
        <w:snapToGrid w:val="0"/>
        <w:spacing w:line="360" w:lineRule="auto"/>
        <w:rPr>
          <w:rFonts w:ascii="宋体" w:hAnsi="宋体"/>
          <w:szCs w:val="21"/>
        </w:rPr>
      </w:pPr>
    </w:p>
    <w:p w:rsidR="001E3CB0" w:rsidRDefault="001E3CB0">
      <w:pPr>
        <w:adjustRightInd w:val="0"/>
        <w:snapToGrid w:val="0"/>
        <w:spacing w:line="360" w:lineRule="auto"/>
        <w:ind w:leftChars="-42" w:left="-88" w:firstLineChars="150" w:firstLine="315"/>
        <w:rPr>
          <w:rFonts w:ascii="仿宋_GB2312" w:eastAsia="仿宋_GB2312" w:hAnsi="宋体"/>
          <w:szCs w:val="21"/>
        </w:rPr>
      </w:pPr>
    </w:p>
    <w:p w:rsidR="001E3CB0" w:rsidRDefault="009D7CBC">
      <w:pPr>
        <w:adjustRightInd w:val="0"/>
        <w:snapToGrid w:val="0"/>
        <w:spacing w:line="360" w:lineRule="auto"/>
        <w:rPr>
          <w:rFonts w:ascii="宋体"/>
          <w:szCs w:val="21"/>
          <w:u w:val="single"/>
        </w:rPr>
      </w:pPr>
      <w:r>
        <w:rPr>
          <w:rFonts w:ascii="宋体" w:hAnsi="宋体" w:hint="eastAsia"/>
          <w:szCs w:val="21"/>
        </w:rPr>
        <w:t>供应商（盖单位章）：</w:t>
      </w:r>
    </w:p>
    <w:p w:rsidR="001E3CB0" w:rsidRDefault="001E3CB0">
      <w:pPr>
        <w:adjustRightInd w:val="0"/>
        <w:snapToGrid w:val="0"/>
        <w:spacing w:line="360" w:lineRule="auto"/>
        <w:rPr>
          <w:rFonts w:ascii="宋体"/>
          <w:szCs w:val="21"/>
        </w:rPr>
      </w:pPr>
    </w:p>
    <w:p w:rsidR="001E3CB0" w:rsidRDefault="009D7CBC">
      <w:pPr>
        <w:adjustRightInd w:val="0"/>
        <w:snapToGrid w:val="0"/>
        <w:spacing w:line="360" w:lineRule="auto"/>
        <w:rPr>
          <w:rFonts w:ascii="宋体"/>
          <w:szCs w:val="21"/>
        </w:rPr>
      </w:pPr>
      <w:r>
        <w:rPr>
          <w:rFonts w:ascii="宋体" w:hAnsi="宋体" w:hint="eastAsia"/>
          <w:szCs w:val="21"/>
        </w:rPr>
        <w:t>法定代表人或其委托代理人签字：</w:t>
      </w:r>
    </w:p>
    <w:p w:rsidR="001E3CB0" w:rsidRDefault="001E3CB0">
      <w:pPr>
        <w:adjustRightInd w:val="0"/>
        <w:snapToGrid w:val="0"/>
        <w:spacing w:line="360" w:lineRule="auto"/>
        <w:rPr>
          <w:rFonts w:ascii="宋体" w:hAnsi="宋体"/>
          <w:szCs w:val="21"/>
        </w:rPr>
      </w:pPr>
    </w:p>
    <w:p w:rsidR="001E3CB0" w:rsidRDefault="009D7CBC">
      <w:pPr>
        <w:adjustRightInd w:val="0"/>
        <w:snapToGrid w:val="0"/>
        <w:spacing w:line="360" w:lineRule="auto"/>
        <w:rPr>
          <w:rFonts w:asci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bookmarkEnd w:id="18"/>
    </w:p>
    <w:p w:rsidR="001E3CB0" w:rsidRDefault="001E3CB0">
      <w:pPr>
        <w:adjustRightInd w:val="0"/>
        <w:snapToGrid w:val="0"/>
        <w:spacing w:line="360" w:lineRule="auto"/>
        <w:ind w:right="24"/>
        <w:rPr>
          <w:rFonts w:ascii="黑体" w:eastAsia="黑体" w:hAnsi="华文中宋"/>
          <w:bCs/>
          <w:sz w:val="24"/>
        </w:rPr>
      </w:pPr>
    </w:p>
    <w:p w:rsidR="001E3CB0" w:rsidRDefault="009D7CBC">
      <w:pPr>
        <w:adjustRightInd w:val="0"/>
        <w:snapToGrid w:val="0"/>
        <w:spacing w:line="360" w:lineRule="auto"/>
        <w:ind w:right="24"/>
        <w:rPr>
          <w:rFonts w:ascii="黑体" w:eastAsia="黑体" w:hAnsi="华文中宋"/>
          <w:bCs/>
          <w:sz w:val="24"/>
        </w:rPr>
      </w:pPr>
      <w:r>
        <w:rPr>
          <w:rFonts w:ascii="黑体" w:eastAsia="黑体" w:hAnsi="华文中宋"/>
          <w:bCs/>
          <w:sz w:val="24"/>
        </w:rPr>
        <w:br w:type="page"/>
      </w:r>
      <w:r>
        <w:rPr>
          <w:rFonts w:ascii="黑体" w:eastAsia="黑体" w:hAnsi="华文中宋" w:hint="eastAsia"/>
          <w:bCs/>
          <w:sz w:val="24"/>
        </w:rPr>
        <w:lastRenderedPageBreak/>
        <w:t>附件</w:t>
      </w:r>
      <w:r>
        <w:rPr>
          <w:rFonts w:ascii="黑体" w:eastAsia="黑体" w:hAnsi="华文中宋"/>
          <w:bCs/>
          <w:sz w:val="24"/>
        </w:rPr>
        <w:t>2-1</w:t>
      </w:r>
      <w:r>
        <w:rPr>
          <w:rFonts w:ascii="黑体" w:eastAsia="黑体" w:hAnsi="华文中宋"/>
          <w:bCs/>
          <w:sz w:val="24"/>
        </w:rPr>
        <w:t>：</w:t>
      </w:r>
    </w:p>
    <w:p w:rsidR="001E3CB0" w:rsidRDefault="001E3CB0">
      <w:pPr>
        <w:adjustRightInd w:val="0"/>
        <w:snapToGrid w:val="0"/>
        <w:spacing w:line="360" w:lineRule="auto"/>
        <w:ind w:right="24"/>
        <w:rPr>
          <w:rFonts w:ascii="黑体" w:eastAsia="黑体" w:hAnsi="华文中宋"/>
          <w:b/>
          <w:sz w:val="28"/>
          <w:szCs w:val="28"/>
        </w:rPr>
      </w:pPr>
    </w:p>
    <w:p w:rsidR="001E3CB0" w:rsidRDefault="009D7CBC">
      <w:pPr>
        <w:adjustRightInd w:val="0"/>
        <w:snapToGrid w:val="0"/>
        <w:spacing w:line="360" w:lineRule="auto"/>
        <w:ind w:right="24"/>
        <w:jc w:val="center"/>
        <w:rPr>
          <w:rFonts w:ascii="黑体" w:eastAsia="黑体" w:hAnsi="华文中宋"/>
          <w:b/>
          <w:sz w:val="28"/>
          <w:szCs w:val="28"/>
        </w:rPr>
      </w:pPr>
      <w:r>
        <w:rPr>
          <w:rFonts w:ascii="黑体" w:eastAsia="黑体" w:hAnsi="华文中宋" w:hint="eastAsia"/>
          <w:b/>
          <w:sz w:val="28"/>
          <w:szCs w:val="28"/>
        </w:rPr>
        <w:t>法定代表人身份证明</w:t>
      </w:r>
      <w:r>
        <w:rPr>
          <w:rFonts w:ascii="黑体" w:eastAsia="黑体" w:hAnsi="华文中宋"/>
          <w:b/>
          <w:sz w:val="28"/>
          <w:szCs w:val="28"/>
        </w:rPr>
        <w:t>(</w:t>
      </w:r>
      <w:r>
        <w:rPr>
          <w:rFonts w:ascii="黑体" w:eastAsia="黑体" w:hAnsi="华文中宋"/>
          <w:b/>
          <w:sz w:val="28"/>
          <w:szCs w:val="28"/>
        </w:rPr>
        <w:t>法定代表人参加投标</w:t>
      </w:r>
      <w:r>
        <w:rPr>
          <w:rFonts w:ascii="黑体" w:eastAsia="黑体" w:hAnsi="华文中宋"/>
          <w:b/>
          <w:sz w:val="28"/>
          <w:szCs w:val="28"/>
        </w:rPr>
        <w:t>)</w:t>
      </w:r>
    </w:p>
    <w:p w:rsidR="001E3CB0" w:rsidRDefault="001E3CB0">
      <w:pPr>
        <w:snapToGrid w:val="0"/>
        <w:spacing w:line="480" w:lineRule="auto"/>
        <w:rPr>
          <w:rFonts w:ascii="宋体" w:hAnsi="宋体"/>
          <w:sz w:val="22"/>
          <w:szCs w:val="21"/>
        </w:rPr>
      </w:pP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rPr>
      </w:pPr>
      <w:r>
        <w:rPr>
          <w:rFonts w:ascii="宋体" w:hAnsi="宋体" w:hint="eastAsia"/>
          <w:sz w:val="22"/>
          <w:szCs w:val="21"/>
        </w:rPr>
        <w:t>供应商</w:t>
      </w:r>
      <w:r>
        <w:rPr>
          <w:rFonts w:ascii="宋体" w:hAnsi="宋体" w:cs="宋体" w:hint="eastAsia"/>
          <w:kern w:val="0"/>
          <w:sz w:val="22"/>
          <w:szCs w:val="21"/>
        </w:rPr>
        <w:t>名称：</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rPr>
      </w:pPr>
      <w:r>
        <w:rPr>
          <w:rFonts w:ascii="宋体" w:hAnsi="宋体" w:cs="宋体" w:hint="eastAsia"/>
          <w:kern w:val="0"/>
          <w:sz w:val="22"/>
          <w:szCs w:val="21"/>
        </w:rPr>
        <w:t>注册号：</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rPr>
      </w:pPr>
      <w:r>
        <w:rPr>
          <w:rFonts w:ascii="宋体" w:hAnsi="宋体" w:cs="宋体" w:hint="eastAsia"/>
          <w:kern w:val="0"/>
          <w:sz w:val="22"/>
          <w:szCs w:val="21"/>
        </w:rPr>
        <w:t>注册地址：</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rPr>
      </w:pPr>
      <w:r>
        <w:rPr>
          <w:rFonts w:ascii="宋体" w:hAnsi="宋体" w:cs="宋体" w:hint="eastAsia"/>
          <w:kern w:val="0"/>
          <w:sz w:val="22"/>
          <w:szCs w:val="21"/>
        </w:rPr>
        <w:t>成立时间：</w:t>
      </w:r>
      <w:r>
        <w:rPr>
          <w:rFonts w:ascii="宋体" w:hAnsi="宋体" w:cs="宋体"/>
          <w:kern w:val="0"/>
          <w:sz w:val="22"/>
          <w:szCs w:val="21"/>
        </w:rPr>
        <w:t xml:space="preserve"> </w:t>
      </w:r>
      <w:r>
        <w:rPr>
          <w:rFonts w:ascii="宋体" w:hAnsi="宋体" w:cs="宋体" w:hint="eastAsia"/>
          <w:kern w:val="0"/>
          <w:sz w:val="22"/>
          <w:szCs w:val="21"/>
        </w:rPr>
        <w:t>年</w:t>
      </w:r>
      <w:r>
        <w:rPr>
          <w:rFonts w:ascii="宋体" w:hAnsi="宋体" w:cs="宋体"/>
          <w:kern w:val="0"/>
          <w:sz w:val="22"/>
          <w:szCs w:val="21"/>
        </w:rPr>
        <w:t xml:space="preserve"> </w:t>
      </w:r>
      <w:r>
        <w:rPr>
          <w:rFonts w:ascii="宋体" w:hAnsi="宋体" w:cs="宋体" w:hint="eastAsia"/>
          <w:kern w:val="0"/>
          <w:sz w:val="22"/>
          <w:szCs w:val="21"/>
        </w:rPr>
        <w:t>月</w:t>
      </w:r>
      <w:r>
        <w:rPr>
          <w:rFonts w:ascii="宋体" w:hAnsi="宋体" w:cs="宋体"/>
          <w:kern w:val="0"/>
          <w:sz w:val="22"/>
          <w:szCs w:val="21"/>
        </w:rPr>
        <w:t xml:space="preserve"> </w:t>
      </w:r>
      <w:r>
        <w:rPr>
          <w:rFonts w:ascii="宋体" w:hAnsi="宋体" w:cs="宋体" w:hint="eastAsia"/>
          <w:kern w:val="0"/>
          <w:sz w:val="22"/>
          <w:szCs w:val="21"/>
        </w:rPr>
        <w:t>日</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u w:val="single"/>
        </w:rPr>
      </w:pPr>
      <w:r>
        <w:rPr>
          <w:rFonts w:ascii="宋体" w:hAnsi="宋体" w:cs="宋体" w:hint="eastAsia"/>
          <w:kern w:val="0"/>
          <w:sz w:val="22"/>
          <w:szCs w:val="21"/>
        </w:rPr>
        <w:t>经营期限：</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u w:val="single"/>
        </w:rPr>
      </w:pPr>
      <w:r>
        <w:rPr>
          <w:rFonts w:ascii="宋体" w:hAnsi="宋体" w:cs="宋体" w:hint="eastAsia"/>
          <w:kern w:val="0"/>
          <w:sz w:val="22"/>
          <w:szCs w:val="21"/>
        </w:rPr>
        <w:t>经营范围：</w:t>
      </w:r>
      <w:r>
        <w:rPr>
          <w:rFonts w:ascii="宋体" w:hAnsi="宋体" w:cs="宋体"/>
          <w:kern w:val="0"/>
          <w:sz w:val="22"/>
          <w:szCs w:val="21"/>
        </w:rPr>
        <w:t xml:space="preserve">      </w:t>
      </w:r>
      <w:r>
        <w:rPr>
          <w:rFonts w:ascii="宋体" w:hAnsi="宋体" w:cs="宋体" w:hint="eastAsia"/>
          <w:kern w:val="0"/>
          <w:sz w:val="22"/>
          <w:szCs w:val="21"/>
        </w:rPr>
        <w:t>主营：</w:t>
      </w:r>
      <w:r>
        <w:rPr>
          <w:rFonts w:ascii="宋体" w:hAnsi="宋体" w:cs="宋体"/>
          <w:kern w:val="0"/>
          <w:sz w:val="22"/>
          <w:szCs w:val="21"/>
        </w:rPr>
        <w:t xml:space="preserve">      </w:t>
      </w:r>
      <w:r>
        <w:rPr>
          <w:rFonts w:ascii="宋体" w:hAnsi="宋体" w:cs="宋体" w:hint="eastAsia"/>
          <w:kern w:val="0"/>
          <w:sz w:val="22"/>
          <w:szCs w:val="21"/>
        </w:rPr>
        <w:t>兼营：</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rPr>
      </w:pPr>
      <w:r>
        <w:rPr>
          <w:rFonts w:ascii="宋体" w:hAnsi="宋体" w:cs="宋体" w:hint="eastAsia"/>
          <w:kern w:val="0"/>
          <w:sz w:val="22"/>
          <w:szCs w:val="21"/>
        </w:rPr>
        <w:t>姓名：</w:t>
      </w:r>
      <w:r>
        <w:rPr>
          <w:rFonts w:ascii="宋体" w:hAnsi="宋体" w:cs="宋体"/>
          <w:kern w:val="0"/>
          <w:sz w:val="22"/>
          <w:szCs w:val="21"/>
        </w:rPr>
        <w:t xml:space="preserve"> </w:t>
      </w:r>
      <w:r>
        <w:rPr>
          <w:rFonts w:ascii="宋体" w:hAnsi="宋体" w:cs="宋体" w:hint="eastAsia"/>
          <w:kern w:val="0"/>
          <w:sz w:val="22"/>
          <w:szCs w:val="21"/>
        </w:rPr>
        <w:t>性别：</w:t>
      </w:r>
      <w:r>
        <w:rPr>
          <w:rFonts w:ascii="宋体" w:hAnsi="宋体" w:cs="宋体"/>
          <w:kern w:val="0"/>
          <w:sz w:val="22"/>
          <w:szCs w:val="21"/>
        </w:rPr>
        <w:t xml:space="preserve"> </w:t>
      </w:r>
      <w:r>
        <w:rPr>
          <w:rFonts w:ascii="宋体" w:hAnsi="宋体" w:cs="宋体" w:hint="eastAsia"/>
          <w:kern w:val="0"/>
          <w:sz w:val="22"/>
          <w:szCs w:val="21"/>
        </w:rPr>
        <w:t>年龄：</w:t>
      </w:r>
      <w:r>
        <w:rPr>
          <w:rFonts w:ascii="宋体" w:hAnsi="宋体" w:cs="宋体"/>
          <w:kern w:val="0"/>
          <w:sz w:val="22"/>
          <w:szCs w:val="21"/>
        </w:rPr>
        <w:t xml:space="preserve"> </w:t>
      </w:r>
      <w:r>
        <w:rPr>
          <w:rFonts w:ascii="宋体" w:hAnsi="宋体" w:cs="宋体" w:hint="eastAsia"/>
          <w:kern w:val="0"/>
          <w:sz w:val="22"/>
          <w:szCs w:val="21"/>
        </w:rPr>
        <w:t>系（</w:t>
      </w:r>
      <w:r>
        <w:rPr>
          <w:rFonts w:ascii="宋体" w:hAnsi="宋体" w:hint="eastAsia"/>
          <w:sz w:val="22"/>
          <w:szCs w:val="21"/>
        </w:rPr>
        <w:t>供应商</w:t>
      </w:r>
      <w:r>
        <w:rPr>
          <w:rFonts w:ascii="宋体" w:hAnsi="宋体" w:cs="宋体" w:hint="eastAsia"/>
          <w:kern w:val="0"/>
          <w:sz w:val="22"/>
          <w:szCs w:val="21"/>
        </w:rPr>
        <w:t>名称）的法定代表人。</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rPr>
      </w:pPr>
      <w:r>
        <w:rPr>
          <w:rFonts w:ascii="宋体" w:hAnsi="宋体" w:cs="宋体" w:hint="eastAsia"/>
          <w:kern w:val="0"/>
          <w:sz w:val="22"/>
          <w:szCs w:val="21"/>
        </w:rPr>
        <w:t>特此证明。</w:t>
      </w:r>
    </w:p>
    <w:p w:rsidR="001E3CB0" w:rsidRDefault="009D7CBC">
      <w:pPr>
        <w:autoSpaceDE w:val="0"/>
        <w:autoSpaceDN w:val="0"/>
        <w:adjustRightInd w:val="0"/>
        <w:snapToGrid w:val="0"/>
        <w:spacing w:beforeLines="50" w:before="156" w:line="360" w:lineRule="auto"/>
        <w:jc w:val="left"/>
        <w:rPr>
          <w:rFonts w:ascii="宋体" w:hAnsi="宋体" w:cs="宋体"/>
          <w:kern w:val="0"/>
          <w:sz w:val="22"/>
          <w:szCs w:val="21"/>
        </w:rPr>
      </w:pPr>
      <w:r>
        <w:rPr>
          <w:rFonts w:ascii="宋体" w:hAnsi="宋体" w:hint="eastAsia"/>
          <w:sz w:val="22"/>
          <w:szCs w:val="21"/>
        </w:rPr>
        <w:t>附：法定代表人身份证复印件</w:t>
      </w:r>
    </w:p>
    <w:p w:rsidR="001E3CB0" w:rsidRDefault="001E3CB0">
      <w:pPr>
        <w:snapToGrid w:val="0"/>
        <w:spacing w:line="480" w:lineRule="auto"/>
        <w:rPr>
          <w:rFonts w:ascii="宋体" w:hAnsi="宋体"/>
          <w:sz w:val="22"/>
          <w:szCs w:val="21"/>
        </w:rPr>
      </w:pPr>
    </w:p>
    <w:p w:rsidR="001E3CB0" w:rsidRDefault="001E3CB0">
      <w:pPr>
        <w:snapToGrid w:val="0"/>
        <w:rPr>
          <w:rFonts w:ascii="宋体" w:hAnsi="宋体"/>
          <w:sz w:val="22"/>
          <w:szCs w:val="21"/>
        </w:rPr>
      </w:pPr>
    </w:p>
    <w:p w:rsidR="001E3CB0" w:rsidRDefault="001E3CB0">
      <w:pPr>
        <w:snapToGrid w:val="0"/>
        <w:rPr>
          <w:rFonts w:ascii="宋体" w:hAnsi="宋体"/>
          <w:sz w:val="22"/>
          <w:szCs w:val="21"/>
        </w:rPr>
      </w:pPr>
    </w:p>
    <w:p w:rsidR="001E3CB0" w:rsidRDefault="001E3CB0">
      <w:pPr>
        <w:snapToGrid w:val="0"/>
        <w:rPr>
          <w:rFonts w:ascii="宋体" w:hAnsi="宋体"/>
          <w:sz w:val="22"/>
          <w:szCs w:val="21"/>
        </w:rPr>
      </w:pPr>
    </w:p>
    <w:p w:rsidR="001E3CB0" w:rsidRDefault="001E3CB0">
      <w:pPr>
        <w:snapToGrid w:val="0"/>
        <w:rPr>
          <w:rFonts w:ascii="宋体" w:hAnsi="宋体"/>
          <w:sz w:val="22"/>
          <w:szCs w:val="21"/>
        </w:rPr>
      </w:pPr>
    </w:p>
    <w:p w:rsidR="001E3CB0" w:rsidRDefault="001E3CB0">
      <w:pPr>
        <w:snapToGrid w:val="0"/>
        <w:rPr>
          <w:rFonts w:ascii="宋体" w:hAnsi="宋体"/>
          <w:sz w:val="22"/>
          <w:szCs w:val="21"/>
        </w:rPr>
      </w:pPr>
    </w:p>
    <w:p w:rsidR="001E3CB0" w:rsidRDefault="001E3CB0">
      <w:pPr>
        <w:snapToGrid w:val="0"/>
        <w:rPr>
          <w:rFonts w:ascii="宋体" w:hAnsi="宋体"/>
          <w:sz w:val="22"/>
          <w:szCs w:val="21"/>
        </w:rPr>
      </w:pPr>
    </w:p>
    <w:p w:rsidR="001E3CB0" w:rsidRDefault="001E3CB0">
      <w:pPr>
        <w:adjustRightInd w:val="0"/>
        <w:snapToGrid w:val="0"/>
        <w:spacing w:line="360" w:lineRule="auto"/>
        <w:rPr>
          <w:rFonts w:ascii="宋体" w:hAnsi="宋体"/>
          <w:sz w:val="22"/>
          <w:szCs w:val="21"/>
        </w:rPr>
      </w:pPr>
    </w:p>
    <w:p w:rsidR="001E3CB0" w:rsidRDefault="009D7CBC">
      <w:pPr>
        <w:adjustRightInd w:val="0"/>
        <w:snapToGrid w:val="0"/>
        <w:spacing w:line="360" w:lineRule="auto"/>
        <w:ind w:right="420"/>
        <w:rPr>
          <w:rFonts w:ascii="宋体" w:hAnsi="宋体"/>
          <w:sz w:val="22"/>
          <w:szCs w:val="21"/>
        </w:rPr>
      </w:pPr>
      <w:r>
        <w:rPr>
          <w:rFonts w:ascii="宋体" w:hAnsi="宋体" w:hint="eastAsia"/>
          <w:sz w:val="22"/>
          <w:szCs w:val="21"/>
        </w:rPr>
        <w:t>供应商名称（盖单位章）：</w:t>
      </w:r>
    </w:p>
    <w:p w:rsidR="001E3CB0" w:rsidRDefault="009D7CBC">
      <w:pPr>
        <w:adjustRightInd w:val="0"/>
        <w:snapToGrid w:val="0"/>
        <w:spacing w:line="360" w:lineRule="auto"/>
        <w:ind w:right="420"/>
        <w:rPr>
          <w:rFonts w:ascii="仿宋_GB2312" w:eastAsia="仿宋_GB2312" w:hAnsi="宋体"/>
          <w:sz w:val="22"/>
          <w:szCs w:val="21"/>
        </w:rPr>
      </w:pPr>
      <w:r>
        <w:rPr>
          <w:rFonts w:ascii="宋体" w:hAnsi="宋体" w:hint="eastAsia"/>
          <w:sz w:val="22"/>
          <w:szCs w:val="21"/>
        </w:rPr>
        <w:t>日期：年月日</w:t>
      </w:r>
      <w:r>
        <w:rPr>
          <w:rFonts w:ascii="宋体" w:hAnsi="宋体"/>
          <w:sz w:val="22"/>
          <w:szCs w:val="21"/>
        </w:rPr>
        <w:t xml:space="preserve">      </w:t>
      </w:r>
    </w:p>
    <w:p w:rsidR="001E3CB0" w:rsidRDefault="001E3CB0">
      <w:pPr>
        <w:adjustRightInd w:val="0"/>
        <w:snapToGrid w:val="0"/>
        <w:spacing w:beforeLines="50" w:before="156" w:line="360" w:lineRule="auto"/>
        <w:rPr>
          <w:rFonts w:ascii="仿宋_GB2312" w:eastAsia="仿宋_GB2312" w:hAnsi="宋体"/>
          <w:szCs w:val="21"/>
        </w:rPr>
      </w:pPr>
    </w:p>
    <w:p w:rsidR="001E3CB0" w:rsidRDefault="001E3CB0">
      <w:pPr>
        <w:adjustRightInd w:val="0"/>
        <w:snapToGrid w:val="0"/>
        <w:spacing w:beforeLines="50" w:before="156" w:line="360" w:lineRule="auto"/>
        <w:rPr>
          <w:rFonts w:ascii="仿宋_GB2312" w:eastAsia="仿宋_GB2312" w:hAnsi="宋体"/>
          <w:szCs w:val="21"/>
        </w:rPr>
      </w:pPr>
    </w:p>
    <w:p w:rsidR="001E3CB0" w:rsidRDefault="009D7CBC">
      <w:pPr>
        <w:adjustRightInd w:val="0"/>
        <w:snapToGrid w:val="0"/>
        <w:spacing w:line="440" w:lineRule="exact"/>
        <w:outlineLvl w:val="0"/>
        <w:rPr>
          <w:rFonts w:ascii="宋体" w:hAnsi="宋体"/>
          <w:szCs w:val="21"/>
        </w:rPr>
      </w:pPr>
      <w:r>
        <w:rPr>
          <w:rFonts w:ascii="宋体" w:hAnsi="宋体" w:hint="eastAsia"/>
          <w:b/>
          <w:bCs/>
          <w:szCs w:val="21"/>
        </w:rPr>
        <w:t>注：法定代表人身份证明应为一式二份，一份和响应文件装订，另随身携带一份，供开标时验证用；</w:t>
      </w:r>
      <w:r>
        <w:rPr>
          <w:rFonts w:ascii="宋体" w:hAnsi="宋体" w:hint="eastAsia"/>
          <w:b/>
          <w:szCs w:val="21"/>
        </w:rPr>
        <w:t>否则，未单独递交或不符合要求的视为自动放弃投标</w:t>
      </w:r>
      <w:r>
        <w:rPr>
          <w:rFonts w:ascii="宋体" w:hAnsi="宋体" w:hint="eastAsia"/>
          <w:b/>
          <w:bCs/>
          <w:szCs w:val="21"/>
        </w:rPr>
        <w:t>。</w:t>
      </w:r>
    </w:p>
    <w:p w:rsidR="001E3CB0" w:rsidRDefault="009D7CBC">
      <w:pPr>
        <w:widowControl/>
        <w:jc w:val="left"/>
        <w:rPr>
          <w:rFonts w:ascii="黑体" w:eastAsia="黑体" w:hAnsi="宋体"/>
          <w:sz w:val="24"/>
        </w:rPr>
      </w:pPr>
      <w:r>
        <w:rPr>
          <w:rFonts w:ascii="黑体" w:eastAsia="黑体" w:hAnsi="华文中宋"/>
          <w:bCs/>
          <w:sz w:val="24"/>
        </w:rPr>
        <w:br w:type="page"/>
      </w:r>
      <w:r>
        <w:rPr>
          <w:rFonts w:ascii="黑体" w:eastAsia="黑体" w:hAnsi="华文中宋" w:hint="eastAsia"/>
          <w:bCs/>
          <w:sz w:val="24"/>
        </w:rPr>
        <w:lastRenderedPageBreak/>
        <w:t>附件</w:t>
      </w:r>
      <w:r>
        <w:rPr>
          <w:rFonts w:ascii="黑体" w:eastAsia="黑体" w:hAnsi="华文中宋"/>
          <w:bCs/>
          <w:sz w:val="24"/>
        </w:rPr>
        <w:t>2-2</w:t>
      </w:r>
      <w:r>
        <w:rPr>
          <w:rFonts w:ascii="黑体" w:eastAsia="黑体" w:hAnsi="宋体" w:hint="eastAsia"/>
          <w:sz w:val="24"/>
        </w:rPr>
        <w:t>：</w:t>
      </w:r>
    </w:p>
    <w:p w:rsidR="001E3CB0" w:rsidRDefault="001E3CB0">
      <w:pPr>
        <w:widowControl/>
        <w:jc w:val="left"/>
        <w:rPr>
          <w:rFonts w:ascii="黑体" w:eastAsia="黑体" w:hAnsi="宋体"/>
          <w:sz w:val="24"/>
        </w:rPr>
      </w:pPr>
    </w:p>
    <w:p w:rsidR="001E3CB0" w:rsidRDefault="009D7CBC">
      <w:pPr>
        <w:adjustRightInd w:val="0"/>
        <w:snapToGrid w:val="0"/>
        <w:spacing w:line="360" w:lineRule="auto"/>
        <w:ind w:right="24"/>
        <w:jc w:val="center"/>
        <w:rPr>
          <w:rFonts w:ascii="黑体" w:eastAsia="黑体" w:hAnsi="华文中宋"/>
          <w:b/>
          <w:sz w:val="28"/>
          <w:szCs w:val="28"/>
        </w:rPr>
      </w:pPr>
      <w:r>
        <w:rPr>
          <w:rFonts w:ascii="黑体" w:eastAsia="黑体" w:hAnsi="宋体" w:hint="eastAsia"/>
          <w:b/>
          <w:sz w:val="28"/>
          <w:szCs w:val="28"/>
        </w:rPr>
        <w:t>法定代表人</w:t>
      </w:r>
      <w:r>
        <w:rPr>
          <w:rFonts w:ascii="黑体" w:eastAsia="黑体" w:hAnsi="华文中宋" w:hint="eastAsia"/>
          <w:b/>
          <w:sz w:val="28"/>
          <w:szCs w:val="28"/>
        </w:rPr>
        <w:t>授权书</w:t>
      </w:r>
      <w:r>
        <w:rPr>
          <w:rFonts w:ascii="黑体" w:eastAsia="黑体" w:hAnsi="华文中宋"/>
          <w:b/>
          <w:sz w:val="28"/>
          <w:szCs w:val="28"/>
        </w:rPr>
        <w:t>(</w:t>
      </w:r>
      <w:r>
        <w:rPr>
          <w:rFonts w:ascii="黑体" w:eastAsia="黑体" w:hAnsi="华文中宋"/>
          <w:b/>
          <w:sz w:val="28"/>
          <w:szCs w:val="28"/>
        </w:rPr>
        <w:t>委托代理人参加投标</w:t>
      </w:r>
      <w:r>
        <w:rPr>
          <w:rFonts w:ascii="黑体" w:eastAsia="黑体" w:hAnsi="华文中宋"/>
          <w:b/>
          <w:sz w:val="28"/>
          <w:szCs w:val="28"/>
        </w:rPr>
        <w:t>)</w:t>
      </w:r>
    </w:p>
    <w:p w:rsidR="001E3CB0" w:rsidRDefault="001E3CB0">
      <w:pPr>
        <w:adjustRightInd w:val="0"/>
        <w:snapToGrid w:val="0"/>
        <w:spacing w:line="360" w:lineRule="auto"/>
        <w:jc w:val="center"/>
        <w:rPr>
          <w:rFonts w:ascii="黑体" w:eastAsia="黑体" w:hAnsi="华文中宋"/>
          <w:b/>
          <w:sz w:val="32"/>
          <w:szCs w:val="28"/>
        </w:rPr>
      </w:pPr>
    </w:p>
    <w:p w:rsidR="001E3CB0" w:rsidRDefault="009D7CBC">
      <w:pPr>
        <w:autoSpaceDE w:val="0"/>
        <w:autoSpaceDN w:val="0"/>
        <w:adjustRightInd w:val="0"/>
        <w:snapToGrid w:val="0"/>
        <w:spacing w:beforeLines="50" w:before="156" w:line="360" w:lineRule="auto"/>
        <w:ind w:firstLineChars="200" w:firstLine="440"/>
        <w:jc w:val="left"/>
        <w:rPr>
          <w:rFonts w:ascii="宋体" w:hAnsi="宋体" w:cs="宋体"/>
          <w:kern w:val="0"/>
          <w:sz w:val="22"/>
          <w:szCs w:val="21"/>
        </w:rPr>
      </w:pPr>
      <w:r>
        <w:rPr>
          <w:rFonts w:ascii="宋体" w:hAnsi="宋体" w:cs="宋体" w:hint="eastAsia"/>
          <w:kern w:val="0"/>
          <w:sz w:val="22"/>
          <w:szCs w:val="21"/>
        </w:rPr>
        <w:t>本人（姓名、职务）系</w:t>
      </w:r>
      <w:r>
        <w:rPr>
          <w:rFonts w:ascii="宋体" w:hAnsi="宋体" w:cs="宋体"/>
          <w:kern w:val="0"/>
          <w:sz w:val="22"/>
          <w:szCs w:val="21"/>
        </w:rPr>
        <w:t xml:space="preserve"> </w:t>
      </w:r>
      <w:r>
        <w:rPr>
          <w:rFonts w:ascii="宋体" w:hAnsi="宋体" w:cs="宋体" w:hint="eastAsia"/>
          <w:kern w:val="0"/>
          <w:sz w:val="22"/>
          <w:szCs w:val="21"/>
        </w:rPr>
        <w:t>（</w:t>
      </w:r>
      <w:r>
        <w:rPr>
          <w:rFonts w:ascii="宋体" w:hAnsi="宋体" w:hint="eastAsia"/>
          <w:sz w:val="22"/>
          <w:szCs w:val="21"/>
        </w:rPr>
        <w:t>供应商</w:t>
      </w:r>
      <w:r>
        <w:rPr>
          <w:rFonts w:ascii="宋体" w:hAnsi="宋体" w:cs="宋体" w:hint="eastAsia"/>
          <w:kern w:val="0"/>
          <w:sz w:val="22"/>
          <w:szCs w:val="21"/>
        </w:rPr>
        <w:t>名称）的法定代表人，现授权（姓名、职务）为我方代理人。代理人根据授权，以我方名义：</w:t>
      </w:r>
      <w:r>
        <w:rPr>
          <w:rFonts w:ascii="宋体" w:hAnsi="宋体" w:cs="宋体"/>
          <w:kern w:val="0"/>
          <w:sz w:val="22"/>
          <w:szCs w:val="21"/>
        </w:rPr>
        <w:t>(1)</w:t>
      </w:r>
      <w:r>
        <w:rPr>
          <w:rFonts w:ascii="宋体" w:hAnsi="宋体" w:cs="宋体"/>
          <w:kern w:val="0"/>
          <w:sz w:val="22"/>
          <w:szCs w:val="21"/>
        </w:rPr>
        <w:t>签署、澄清、补正、修改、撤回、提交（项目名称、</w:t>
      </w:r>
      <w:r>
        <w:rPr>
          <w:rFonts w:ascii="宋体" w:hAnsi="宋体" w:hint="eastAsia"/>
          <w:sz w:val="22"/>
          <w:szCs w:val="21"/>
        </w:rPr>
        <w:t>采购</w:t>
      </w:r>
      <w:r>
        <w:rPr>
          <w:rFonts w:ascii="宋体" w:hAnsi="宋体" w:cs="宋体" w:hint="eastAsia"/>
          <w:kern w:val="0"/>
          <w:sz w:val="22"/>
          <w:szCs w:val="21"/>
        </w:rPr>
        <w:t>编号）响应文件；</w:t>
      </w:r>
      <w:r>
        <w:rPr>
          <w:rFonts w:ascii="宋体" w:hAnsi="宋体" w:cs="宋体"/>
          <w:kern w:val="0"/>
          <w:sz w:val="22"/>
          <w:szCs w:val="21"/>
        </w:rPr>
        <w:t>(2)</w:t>
      </w:r>
      <w:r>
        <w:rPr>
          <w:rFonts w:ascii="宋体" w:hAnsi="宋体" w:cs="宋体"/>
          <w:kern w:val="0"/>
          <w:sz w:val="22"/>
          <w:szCs w:val="21"/>
        </w:rPr>
        <w:t>签署并重新提交响应文件及最后报价；</w:t>
      </w:r>
      <w:r>
        <w:rPr>
          <w:rFonts w:ascii="宋体" w:hAnsi="宋体" w:cs="宋体"/>
          <w:kern w:val="0"/>
          <w:sz w:val="22"/>
          <w:szCs w:val="21"/>
        </w:rPr>
        <w:t>(3)</w:t>
      </w:r>
      <w:r>
        <w:rPr>
          <w:rFonts w:ascii="宋体" w:hAnsi="宋体" w:cs="宋体"/>
          <w:kern w:val="0"/>
          <w:sz w:val="22"/>
          <w:szCs w:val="21"/>
        </w:rPr>
        <w:t>退出投标；</w:t>
      </w:r>
      <w:r>
        <w:rPr>
          <w:rFonts w:ascii="宋体" w:hAnsi="宋体" w:cs="宋体"/>
          <w:kern w:val="0"/>
          <w:sz w:val="22"/>
          <w:szCs w:val="21"/>
        </w:rPr>
        <w:t>(4)</w:t>
      </w:r>
      <w:r>
        <w:rPr>
          <w:rFonts w:ascii="宋体" w:hAnsi="宋体" w:cs="宋体"/>
          <w:kern w:val="0"/>
          <w:sz w:val="22"/>
          <w:szCs w:val="21"/>
        </w:rPr>
        <w:t>签订合同和处理有关事宜，其法律后果由我方承担。</w:t>
      </w:r>
    </w:p>
    <w:p w:rsidR="001E3CB0" w:rsidRDefault="009D7CBC">
      <w:pPr>
        <w:autoSpaceDE w:val="0"/>
        <w:autoSpaceDN w:val="0"/>
        <w:adjustRightInd w:val="0"/>
        <w:snapToGrid w:val="0"/>
        <w:spacing w:beforeLines="50" w:before="156" w:line="360" w:lineRule="auto"/>
        <w:ind w:firstLineChars="200" w:firstLine="440"/>
        <w:jc w:val="left"/>
        <w:rPr>
          <w:rFonts w:ascii="宋体" w:hAnsi="宋体" w:cs="宋体"/>
          <w:kern w:val="0"/>
          <w:sz w:val="22"/>
          <w:szCs w:val="21"/>
        </w:rPr>
      </w:pPr>
      <w:r>
        <w:rPr>
          <w:rFonts w:ascii="宋体" w:hAnsi="宋体" w:cs="宋体" w:hint="eastAsia"/>
          <w:kern w:val="0"/>
          <w:sz w:val="22"/>
          <w:szCs w:val="21"/>
        </w:rPr>
        <w:t>委托期限：</w:t>
      </w:r>
      <w:r>
        <w:rPr>
          <w:rFonts w:ascii="宋体" w:hAnsi="宋体" w:cs="宋体"/>
          <w:kern w:val="0"/>
          <w:sz w:val="22"/>
          <w:szCs w:val="21"/>
        </w:rPr>
        <w:t xml:space="preserve"> </w:t>
      </w:r>
      <w:r>
        <w:rPr>
          <w:rFonts w:ascii="宋体" w:hAnsi="宋体" w:cs="宋体" w:hint="eastAsia"/>
          <w:kern w:val="0"/>
          <w:sz w:val="22"/>
          <w:szCs w:val="21"/>
        </w:rPr>
        <w:t xml:space="preserve">  </w:t>
      </w:r>
      <w:r>
        <w:rPr>
          <w:rFonts w:ascii="宋体" w:hAnsi="宋体" w:cs="宋体" w:hint="eastAsia"/>
          <w:kern w:val="0"/>
          <w:sz w:val="22"/>
          <w:szCs w:val="21"/>
        </w:rPr>
        <w:t>。</w:t>
      </w:r>
    </w:p>
    <w:p w:rsidR="001E3CB0" w:rsidRDefault="009D7CBC">
      <w:pPr>
        <w:spacing w:line="360" w:lineRule="auto"/>
        <w:ind w:firstLine="435"/>
        <w:rPr>
          <w:rFonts w:ascii="宋体" w:hAnsi="宋体" w:cs="宋体"/>
          <w:kern w:val="0"/>
          <w:sz w:val="22"/>
          <w:szCs w:val="21"/>
        </w:rPr>
      </w:pPr>
      <w:r>
        <w:rPr>
          <w:rFonts w:ascii="宋体" w:hAnsi="宋体" w:cs="宋体" w:hint="eastAsia"/>
          <w:kern w:val="0"/>
          <w:sz w:val="22"/>
          <w:szCs w:val="21"/>
        </w:rPr>
        <w:t>代理人无转委托权。</w:t>
      </w:r>
    </w:p>
    <w:p w:rsidR="001E3CB0" w:rsidRDefault="009D7CBC">
      <w:pPr>
        <w:spacing w:line="360" w:lineRule="auto"/>
        <w:ind w:firstLine="435"/>
        <w:rPr>
          <w:rFonts w:ascii="宋体" w:hAnsi="宋体"/>
          <w:sz w:val="22"/>
          <w:szCs w:val="21"/>
        </w:rPr>
      </w:pPr>
      <w:r>
        <w:rPr>
          <w:rFonts w:ascii="宋体" w:hAnsi="宋体" w:hint="eastAsia"/>
          <w:sz w:val="22"/>
          <w:szCs w:val="21"/>
        </w:rPr>
        <w:t>本授权书于年月日签字生效，特此声明。</w:t>
      </w:r>
    </w:p>
    <w:p w:rsidR="001E3CB0" w:rsidRDefault="009D7CBC">
      <w:pPr>
        <w:adjustRightInd w:val="0"/>
        <w:snapToGrid w:val="0"/>
        <w:spacing w:beforeLines="50" w:before="156" w:line="360" w:lineRule="auto"/>
        <w:ind w:firstLineChars="200" w:firstLine="440"/>
        <w:rPr>
          <w:rFonts w:ascii="宋体" w:hAnsi="宋体"/>
          <w:sz w:val="22"/>
          <w:szCs w:val="21"/>
        </w:rPr>
      </w:pPr>
      <w:r>
        <w:rPr>
          <w:rFonts w:ascii="宋体" w:hAnsi="宋体" w:hint="eastAsia"/>
          <w:sz w:val="22"/>
          <w:szCs w:val="21"/>
        </w:rPr>
        <w:t>附：委托代理人身份证复印件及法定代表人身份证明</w:t>
      </w:r>
      <w:r>
        <w:rPr>
          <w:rFonts w:ascii="宋体" w:hAnsi="宋体"/>
          <w:sz w:val="22"/>
          <w:szCs w:val="21"/>
        </w:rPr>
        <w:t>(</w:t>
      </w:r>
      <w:r>
        <w:rPr>
          <w:rFonts w:ascii="宋体" w:hAnsi="宋体"/>
          <w:sz w:val="22"/>
          <w:szCs w:val="21"/>
        </w:rPr>
        <w:t>附件</w:t>
      </w:r>
      <w:r>
        <w:rPr>
          <w:rFonts w:ascii="宋体" w:hAnsi="宋体"/>
          <w:sz w:val="22"/>
          <w:szCs w:val="21"/>
        </w:rPr>
        <w:t>1</w:t>
      </w:r>
      <w:r>
        <w:rPr>
          <w:rFonts w:ascii="宋体" w:hAnsi="宋体"/>
          <w:sz w:val="22"/>
          <w:szCs w:val="21"/>
        </w:rPr>
        <w:t>，原件</w:t>
      </w:r>
      <w:r>
        <w:rPr>
          <w:rFonts w:ascii="宋体" w:hAnsi="宋体"/>
          <w:sz w:val="22"/>
          <w:szCs w:val="21"/>
        </w:rPr>
        <w:t>)</w:t>
      </w:r>
    </w:p>
    <w:p w:rsidR="001E3CB0" w:rsidRDefault="001E3CB0">
      <w:pPr>
        <w:adjustRightInd w:val="0"/>
        <w:snapToGrid w:val="0"/>
        <w:spacing w:line="360" w:lineRule="auto"/>
        <w:ind w:right="420"/>
        <w:rPr>
          <w:rFonts w:ascii="宋体" w:hAnsi="宋体"/>
          <w:sz w:val="22"/>
          <w:szCs w:val="21"/>
        </w:rPr>
      </w:pPr>
    </w:p>
    <w:p w:rsidR="001E3CB0" w:rsidRDefault="001E3CB0">
      <w:pPr>
        <w:adjustRightInd w:val="0"/>
        <w:snapToGrid w:val="0"/>
        <w:spacing w:line="360" w:lineRule="auto"/>
        <w:ind w:right="420"/>
        <w:rPr>
          <w:rFonts w:ascii="宋体" w:hAnsi="宋体"/>
          <w:sz w:val="22"/>
          <w:szCs w:val="21"/>
        </w:rPr>
      </w:pPr>
    </w:p>
    <w:p w:rsidR="001E3CB0" w:rsidRDefault="001E3CB0">
      <w:pPr>
        <w:adjustRightInd w:val="0"/>
        <w:snapToGrid w:val="0"/>
        <w:spacing w:line="360" w:lineRule="auto"/>
        <w:ind w:right="420"/>
        <w:rPr>
          <w:rFonts w:ascii="宋体" w:hAnsi="宋体"/>
          <w:sz w:val="22"/>
          <w:szCs w:val="21"/>
        </w:rPr>
      </w:pPr>
    </w:p>
    <w:p w:rsidR="001E3CB0" w:rsidRDefault="001E3CB0">
      <w:pPr>
        <w:adjustRightInd w:val="0"/>
        <w:snapToGrid w:val="0"/>
        <w:spacing w:line="360" w:lineRule="auto"/>
        <w:ind w:right="420"/>
        <w:rPr>
          <w:rFonts w:ascii="宋体" w:hAnsi="宋体"/>
          <w:sz w:val="22"/>
          <w:szCs w:val="21"/>
        </w:rPr>
      </w:pPr>
    </w:p>
    <w:p w:rsidR="001E3CB0" w:rsidRDefault="001E3CB0">
      <w:pPr>
        <w:adjustRightInd w:val="0"/>
        <w:snapToGrid w:val="0"/>
        <w:spacing w:line="360" w:lineRule="auto"/>
        <w:ind w:right="420"/>
        <w:rPr>
          <w:rFonts w:ascii="宋体" w:hAnsi="宋体"/>
          <w:sz w:val="22"/>
          <w:szCs w:val="21"/>
        </w:rPr>
      </w:pPr>
    </w:p>
    <w:p w:rsidR="001E3CB0" w:rsidRDefault="001E3CB0">
      <w:pPr>
        <w:adjustRightInd w:val="0"/>
        <w:snapToGrid w:val="0"/>
        <w:spacing w:line="360" w:lineRule="auto"/>
        <w:ind w:right="420"/>
        <w:rPr>
          <w:rFonts w:ascii="宋体" w:hAnsi="宋体"/>
          <w:sz w:val="22"/>
          <w:szCs w:val="21"/>
        </w:rPr>
      </w:pPr>
    </w:p>
    <w:p w:rsidR="001E3CB0" w:rsidRDefault="001E3CB0">
      <w:pPr>
        <w:adjustRightInd w:val="0"/>
        <w:snapToGrid w:val="0"/>
        <w:spacing w:line="360" w:lineRule="auto"/>
        <w:ind w:right="420"/>
        <w:rPr>
          <w:rFonts w:ascii="宋体" w:hAnsi="宋体"/>
          <w:sz w:val="22"/>
          <w:szCs w:val="21"/>
        </w:rPr>
      </w:pPr>
    </w:p>
    <w:p w:rsidR="001E3CB0" w:rsidRDefault="001E3CB0">
      <w:pPr>
        <w:adjustRightInd w:val="0"/>
        <w:snapToGrid w:val="0"/>
        <w:spacing w:line="360" w:lineRule="auto"/>
        <w:ind w:right="420"/>
        <w:rPr>
          <w:rFonts w:ascii="宋体" w:hAnsi="宋体"/>
          <w:sz w:val="22"/>
          <w:szCs w:val="21"/>
        </w:rPr>
      </w:pPr>
    </w:p>
    <w:p w:rsidR="001E3CB0" w:rsidRDefault="009D7CBC">
      <w:pPr>
        <w:adjustRightInd w:val="0"/>
        <w:snapToGrid w:val="0"/>
        <w:spacing w:line="360" w:lineRule="auto"/>
        <w:ind w:right="420"/>
        <w:rPr>
          <w:rFonts w:ascii="宋体" w:hAnsi="宋体"/>
          <w:sz w:val="22"/>
          <w:szCs w:val="21"/>
        </w:rPr>
      </w:pPr>
      <w:r>
        <w:rPr>
          <w:rFonts w:ascii="宋体" w:hAnsi="宋体" w:hint="eastAsia"/>
          <w:sz w:val="22"/>
          <w:szCs w:val="21"/>
        </w:rPr>
        <w:t>法定代表人（签字）：</w:t>
      </w:r>
    </w:p>
    <w:p w:rsidR="001E3CB0" w:rsidRDefault="009D7CBC">
      <w:pPr>
        <w:adjustRightInd w:val="0"/>
        <w:snapToGrid w:val="0"/>
        <w:spacing w:line="360" w:lineRule="auto"/>
        <w:ind w:right="420"/>
        <w:rPr>
          <w:rFonts w:ascii="宋体" w:hAnsi="宋体"/>
          <w:sz w:val="22"/>
          <w:szCs w:val="21"/>
        </w:rPr>
      </w:pPr>
      <w:r>
        <w:rPr>
          <w:rFonts w:ascii="宋体" w:hAnsi="宋体" w:hint="eastAsia"/>
          <w:sz w:val="22"/>
          <w:szCs w:val="21"/>
        </w:rPr>
        <w:t>委托代理人（签字）：</w:t>
      </w:r>
    </w:p>
    <w:p w:rsidR="001E3CB0" w:rsidRDefault="009D7CBC">
      <w:pPr>
        <w:adjustRightInd w:val="0"/>
        <w:snapToGrid w:val="0"/>
        <w:spacing w:line="360" w:lineRule="auto"/>
        <w:ind w:right="24"/>
        <w:rPr>
          <w:rFonts w:ascii="宋体" w:hAnsi="宋体"/>
          <w:sz w:val="22"/>
          <w:szCs w:val="21"/>
        </w:rPr>
      </w:pPr>
      <w:r>
        <w:rPr>
          <w:rFonts w:ascii="宋体" w:hAnsi="宋体" w:hint="eastAsia"/>
          <w:sz w:val="22"/>
          <w:szCs w:val="21"/>
        </w:rPr>
        <w:t>日期：年</w:t>
      </w:r>
      <w:r>
        <w:rPr>
          <w:rFonts w:ascii="宋体" w:hAnsi="宋体" w:hint="eastAsia"/>
          <w:sz w:val="22"/>
          <w:szCs w:val="21"/>
        </w:rPr>
        <w:t xml:space="preserve">  </w:t>
      </w:r>
      <w:r>
        <w:rPr>
          <w:rFonts w:ascii="宋体" w:hAnsi="宋体" w:hint="eastAsia"/>
          <w:sz w:val="22"/>
          <w:szCs w:val="21"/>
        </w:rPr>
        <w:t>月</w:t>
      </w:r>
      <w:r>
        <w:rPr>
          <w:rFonts w:ascii="宋体" w:hAnsi="宋体" w:hint="eastAsia"/>
          <w:sz w:val="22"/>
          <w:szCs w:val="21"/>
        </w:rPr>
        <w:t xml:space="preserve">  </w:t>
      </w:r>
      <w:r>
        <w:rPr>
          <w:rFonts w:ascii="宋体" w:hAnsi="宋体" w:hint="eastAsia"/>
          <w:sz w:val="22"/>
          <w:szCs w:val="21"/>
        </w:rPr>
        <w:t>日</w:t>
      </w:r>
    </w:p>
    <w:p w:rsidR="001E3CB0" w:rsidRDefault="001E3CB0">
      <w:pPr>
        <w:spacing w:line="360" w:lineRule="exact"/>
        <w:rPr>
          <w:rFonts w:ascii="宋体"/>
          <w:b/>
        </w:rPr>
      </w:pPr>
    </w:p>
    <w:p w:rsidR="001E3CB0" w:rsidRDefault="001E3CB0">
      <w:pPr>
        <w:spacing w:line="360" w:lineRule="exact"/>
        <w:rPr>
          <w:rFonts w:ascii="宋体"/>
          <w:b/>
        </w:rPr>
      </w:pPr>
    </w:p>
    <w:p w:rsidR="001E3CB0" w:rsidRDefault="001E3CB0">
      <w:pPr>
        <w:spacing w:line="360" w:lineRule="exact"/>
        <w:rPr>
          <w:rFonts w:ascii="宋体"/>
          <w:b/>
        </w:rPr>
      </w:pPr>
    </w:p>
    <w:p w:rsidR="001E3CB0" w:rsidRDefault="001E3CB0">
      <w:pPr>
        <w:spacing w:line="360" w:lineRule="exact"/>
        <w:rPr>
          <w:rFonts w:ascii="宋体"/>
          <w:b/>
        </w:rPr>
      </w:pPr>
    </w:p>
    <w:p w:rsidR="001E3CB0" w:rsidRDefault="001E3CB0">
      <w:pPr>
        <w:spacing w:line="360" w:lineRule="exact"/>
        <w:rPr>
          <w:rFonts w:ascii="宋体"/>
          <w:b/>
        </w:rPr>
      </w:pPr>
    </w:p>
    <w:p w:rsidR="001E3CB0" w:rsidRDefault="009D7CBC">
      <w:pPr>
        <w:spacing w:line="440" w:lineRule="exact"/>
        <w:rPr>
          <w:rFonts w:ascii="宋体"/>
          <w:b/>
        </w:rPr>
      </w:pPr>
      <w:r>
        <w:rPr>
          <w:rFonts w:ascii="宋体" w:hAnsi="宋体" w:hint="eastAsia"/>
          <w:b/>
          <w:bCs/>
          <w:szCs w:val="21"/>
        </w:rPr>
        <w:t>注：法定代表人授权委托书及法定代表人身份证明应为一式二份，一份和响应文件装订，另随身携带一份，供开标时验证用；</w:t>
      </w:r>
      <w:r>
        <w:rPr>
          <w:rFonts w:ascii="宋体" w:hAnsi="宋体" w:hint="eastAsia"/>
          <w:b/>
          <w:szCs w:val="21"/>
        </w:rPr>
        <w:t>否则，未单独递交或不符合要求的视为自动放弃投标</w:t>
      </w:r>
      <w:r>
        <w:rPr>
          <w:rFonts w:ascii="宋体" w:hAnsi="宋体" w:hint="eastAsia"/>
          <w:b/>
          <w:bCs/>
          <w:szCs w:val="21"/>
        </w:rPr>
        <w:t>。</w:t>
      </w:r>
      <w:bookmarkStart w:id="19" w:name="OLE_LINK2"/>
      <w:bookmarkStart w:id="20" w:name="OLE_LINK1"/>
    </w:p>
    <w:p w:rsidR="001E3CB0" w:rsidRDefault="009D7CBC">
      <w:pPr>
        <w:spacing w:line="360" w:lineRule="auto"/>
        <w:rPr>
          <w:rFonts w:ascii="黑体" w:eastAsia="黑体" w:hAnsi="宋体"/>
          <w:sz w:val="24"/>
        </w:rPr>
      </w:pPr>
      <w:r>
        <w:rPr>
          <w:rFonts w:ascii="黑体" w:eastAsia="黑体" w:hAnsi="华文中宋"/>
          <w:bCs/>
          <w:sz w:val="24"/>
        </w:rPr>
        <w:br w:type="page"/>
      </w:r>
      <w:r>
        <w:rPr>
          <w:rFonts w:ascii="黑体" w:eastAsia="黑体" w:hAnsi="华文中宋" w:hint="eastAsia"/>
          <w:bCs/>
          <w:sz w:val="24"/>
        </w:rPr>
        <w:lastRenderedPageBreak/>
        <w:t>附件</w:t>
      </w:r>
      <w:r>
        <w:rPr>
          <w:rFonts w:ascii="黑体" w:eastAsia="黑体" w:hAnsi="华文中宋"/>
          <w:bCs/>
          <w:sz w:val="24"/>
        </w:rPr>
        <w:t>3</w:t>
      </w:r>
      <w:r>
        <w:rPr>
          <w:rFonts w:ascii="黑体" w:eastAsia="黑体" w:hAnsi="宋体" w:hint="eastAsia"/>
          <w:sz w:val="24"/>
        </w:rPr>
        <w:t>：</w:t>
      </w:r>
    </w:p>
    <w:p w:rsidR="001E3CB0" w:rsidRDefault="001E3CB0">
      <w:pPr>
        <w:spacing w:line="360" w:lineRule="auto"/>
        <w:rPr>
          <w:rFonts w:ascii="黑体" w:eastAsia="黑体" w:hAnsi="宋体"/>
          <w:sz w:val="24"/>
        </w:rPr>
      </w:pPr>
    </w:p>
    <w:p w:rsidR="001E3CB0" w:rsidRDefault="009D7CBC">
      <w:pPr>
        <w:spacing w:line="360" w:lineRule="auto"/>
        <w:jc w:val="center"/>
        <w:rPr>
          <w:rFonts w:ascii="宋体" w:hAnsi="宋体"/>
          <w:szCs w:val="21"/>
        </w:rPr>
      </w:pPr>
      <w:r>
        <w:rPr>
          <w:rFonts w:ascii="黑体" w:eastAsia="黑体" w:hAnsi="宋体" w:hint="eastAsia"/>
          <w:b/>
          <w:sz w:val="28"/>
          <w:szCs w:val="28"/>
        </w:rPr>
        <w:t>供应商资格要求的</w:t>
      </w:r>
      <w:r>
        <w:rPr>
          <w:rFonts w:ascii="黑体" w:eastAsia="黑体" w:hAnsi="宋体" w:hint="eastAsia"/>
          <w:b/>
          <w:bCs/>
          <w:sz w:val="28"/>
          <w:szCs w:val="28"/>
        </w:rPr>
        <w:t>证明材料</w:t>
      </w:r>
    </w:p>
    <w:p w:rsidR="001E3CB0" w:rsidRDefault="001E3CB0">
      <w:pPr>
        <w:spacing w:line="360" w:lineRule="auto"/>
        <w:rPr>
          <w:rFonts w:ascii="黑体" w:eastAsia="黑体" w:hAnsi="宋体"/>
          <w:sz w:val="24"/>
        </w:rPr>
      </w:pPr>
    </w:p>
    <w:p w:rsidR="001E3CB0" w:rsidRDefault="009D7CBC">
      <w:pPr>
        <w:widowControl/>
        <w:jc w:val="left"/>
        <w:rPr>
          <w:rFonts w:ascii="黑体" w:eastAsia="黑体" w:hAnsi="宋体"/>
          <w:sz w:val="24"/>
        </w:rPr>
      </w:pPr>
      <w:r>
        <w:rPr>
          <w:rFonts w:ascii="黑体" w:eastAsia="黑体" w:hAnsi="宋体"/>
          <w:sz w:val="24"/>
        </w:rPr>
        <w:br w:type="page"/>
      </w:r>
    </w:p>
    <w:p w:rsidR="00E05891" w:rsidRDefault="00E05891" w:rsidP="00E05891">
      <w:pPr>
        <w:widowControl/>
        <w:spacing w:line="360" w:lineRule="auto"/>
        <w:jc w:val="left"/>
        <w:rPr>
          <w:rFonts w:ascii="宋体" w:hAnsi="宋体" w:cs="宋体" w:hint="eastAsia"/>
          <w:sz w:val="24"/>
        </w:rPr>
      </w:pPr>
    </w:p>
    <w:p w:rsidR="00E05891" w:rsidRDefault="00E05891" w:rsidP="00E05891">
      <w:pPr>
        <w:spacing w:line="360" w:lineRule="auto"/>
        <w:rPr>
          <w:rFonts w:ascii="宋体" w:hAnsi="宋体" w:cs="宋体" w:hint="eastAsia"/>
          <w:sz w:val="24"/>
        </w:rPr>
      </w:pPr>
    </w:p>
    <w:p w:rsidR="00E05891" w:rsidRDefault="00E05891" w:rsidP="00E05891">
      <w:pPr>
        <w:spacing w:line="360" w:lineRule="auto"/>
        <w:jc w:val="center"/>
        <w:rPr>
          <w:rFonts w:ascii="宋体" w:hAnsi="宋体" w:cs="宋体" w:hint="eastAsia"/>
          <w:bCs/>
          <w:spacing w:val="6"/>
          <w:kern w:val="0"/>
          <w:sz w:val="28"/>
          <w:szCs w:val="28"/>
        </w:rPr>
      </w:pPr>
      <w:r>
        <w:rPr>
          <w:rFonts w:ascii="宋体" w:hAnsi="宋体" w:cs="宋体" w:hint="eastAsia"/>
          <w:bCs/>
          <w:spacing w:val="6"/>
          <w:kern w:val="0"/>
          <w:sz w:val="28"/>
          <w:szCs w:val="28"/>
        </w:rPr>
        <w:t>中小企业声明函</w:t>
      </w:r>
    </w:p>
    <w:p w:rsidR="00E05891" w:rsidRDefault="00E05891" w:rsidP="00E05891">
      <w:pPr>
        <w:widowControl/>
        <w:spacing w:line="360" w:lineRule="auto"/>
        <w:jc w:val="center"/>
        <w:rPr>
          <w:rFonts w:ascii="宋体" w:hAnsi="宋体" w:cs="宋体" w:hint="eastAsia"/>
          <w:spacing w:val="6"/>
          <w:kern w:val="0"/>
          <w:szCs w:val="21"/>
        </w:rPr>
      </w:pPr>
      <w:r>
        <w:rPr>
          <w:rFonts w:ascii="宋体" w:hAnsi="宋体" w:cs="宋体" w:hint="eastAsia"/>
          <w:spacing w:val="6"/>
          <w:kern w:val="0"/>
          <w:sz w:val="24"/>
          <w:szCs w:val="21"/>
        </w:rPr>
        <w:t>【非专门面向中小企业的项目无需填写】</w:t>
      </w:r>
    </w:p>
    <w:p w:rsidR="00E05891" w:rsidRDefault="00E05891" w:rsidP="00E05891">
      <w:pPr>
        <w:widowControl/>
        <w:spacing w:line="360" w:lineRule="auto"/>
        <w:ind w:firstLineChars="200" w:firstLine="504"/>
        <w:jc w:val="left"/>
        <w:rPr>
          <w:rFonts w:ascii="宋体" w:hAnsi="宋体" w:cs="宋体" w:hint="eastAsia"/>
          <w:spacing w:val="6"/>
          <w:kern w:val="0"/>
          <w:sz w:val="24"/>
          <w:szCs w:val="21"/>
        </w:rPr>
      </w:pPr>
    </w:p>
    <w:p w:rsidR="00E05891" w:rsidRDefault="00E05891" w:rsidP="00E05891">
      <w:pPr>
        <w:widowControl/>
        <w:spacing w:line="360" w:lineRule="auto"/>
        <w:ind w:firstLineChars="200" w:firstLine="504"/>
        <w:jc w:val="left"/>
        <w:rPr>
          <w:rFonts w:ascii="宋体" w:hAnsi="宋体" w:cs="宋体" w:hint="eastAsia"/>
          <w:kern w:val="0"/>
          <w:sz w:val="24"/>
          <w:szCs w:val="21"/>
          <w:u w:val="single"/>
        </w:rPr>
      </w:pPr>
      <w:r>
        <w:rPr>
          <w:rFonts w:ascii="宋体" w:hAnsi="宋体" w:cs="宋体" w:hint="eastAsia"/>
          <w:spacing w:val="6"/>
          <w:kern w:val="0"/>
          <w:sz w:val="24"/>
          <w:szCs w:val="21"/>
        </w:rPr>
        <w:t>本公司（联合体）郑重声明，根据《政府采购促进中小企业发展管理办法》（财库[2020]46号）的规定，本公司（联合体）参加</w:t>
      </w:r>
      <w:r>
        <w:rPr>
          <w:rFonts w:ascii="宋体" w:hAnsi="宋体" w:cs="宋体" w:hint="eastAsia"/>
          <w:i/>
          <w:spacing w:val="6"/>
          <w:kern w:val="0"/>
          <w:sz w:val="24"/>
          <w:szCs w:val="21"/>
          <w:u w:val="single"/>
        </w:rPr>
        <w:t>（单位名称）</w:t>
      </w:r>
      <w:r>
        <w:rPr>
          <w:rFonts w:ascii="宋体" w:hAnsi="宋体" w:cs="宋体" w:hint="eastAsia"/>
          <w:spacing w:val="6"/>
          <w:kern w:val="0"/>
          <w:sz w:val="24"/>
          <w:szCs w:val="21"/>
        </w:rPr>
        <w:t>的</w:t>
      </w:r>
      <w:r>
        <w:rPr>
          <w:rFonts w:ascii="宋体" w:hAnsi="宋体" w:cs="宋体" w:hint="eastAsia"/>
          <w:i/>
          <w:spacing w:val="6"/>
          <w:kern w:val="0"/>
          <w:sz w:val="24"/>
          <w:szCs w:val="21"/>
          <w:u w:val="single"/>
        </w:rPr>
        <w:t>（项目名称）</w:t>
      </w:r>
      <w:r>
        <w:rPr>
          <w:rFonts w:ascii="宋体" w:hAnsi="宋体" w:cs="宋体" w:hint="eastAsia"/>
          <w:spacing w:val="6"/>
          <w:kern w:val="0"/>
          <w:sz w:val="24"/>
          <w:szCs w:val="21"/>
        </w:rPr>
        <w:t>采购活动，（提供的货物/工程的施工单位/提供的服务）全部由符合政策要求的中小企业制造。相关企业（含联合体中的中小企业、签订分包意向协议的中小企业）的具体情况如下：</w:t>
      </w:r>
    </w:p>
    <w:p w:rsidR="00E05891" w:rsidRDefault="00E05891" w:rsidP="00E05891">
      <w:pPr>
        <w:widowControl/>
        <w:spacing w:line="360" w:lineRule="auto"/>
        <w:ind w:firstLineChars="200" w:firstLine="504"/>
        <w:jc w:val="left"/>
        <w:rPr>
          <w:rFonts w:ascii="宋体" w:hAnsi="宋体" w:cs="宋体" w:hint="eastAsia"/>
          <w:spacing w:val="6"/>
          <w:kern w:val="0"/>
          <w:sz w:val="24"/>
          <w:szCs w:val="21"/>
        </w:rPr>
      </w:pPr>
      <w:r>
        <w:rPr>
          <w:rFonts w:ascii="宋体" w:hAnsi="宋体" w:cs="宋体" w:hint="eastAsia"/>
          <w:spacing w:val="6"/>
          <w:kern w:val="0"/>
          <w:sz w:val="24"/>
          <w:szCs w:val="21"/>
        </w:rPr>
        <w:t>1.</w:t>
      </w:r>
      <w:r>
        <w:rPr>
          <w:rFonts w:ascii="宋体" w:hAnsi="宋体" w:cs="宋体" w:hint="eastAsia"/>
          <w:i/>
          <w:spacing w:val="6"/>
          <w:kern w:val="0"/>
          <w:sz w:val="24"/>
          <w:szCs w:val="21"/>
          <w:u w:val="single"/>
        </w:rPr>
        <w:t>（标的名称）</w:t>
      </w:r>
      <w:r>
        <w:rPr>
          <w:rFonts w:ascii="宋体" w:hAnsi="宋体" w:cs="宋体" w:hint="eastAsia"/>
          <w:spacing w:val="6"/>
          <w:kern w:val="0"/>
          <w:sz w:val="24"/>
          <w:szCs w:val="21"/>
        </w:rPr>
        <w:t>，属于</w:t>
      </w:r>
      <w:r>
        <w:rPr>
          <w:rFonts w:ascii="宋体" w:hAnsi="宋体" w:cs="宋体" w:hint="eastAsia"/>
          <w:i/>
          <w:spacing w:val="6"/>
          <w:kern w:val="0"/>
          <w:sz w:val="24"/>
          <w:szCs w:val="21"/>
          <w:u w:val="single"/>
        </w:rPr>
        <w:t>（采购文件中明确的所属行业）</w:t>
      </w:r>
      <w:r>
        <w:rPr>
          <w:rFonts w:ascii="宋体" w:hAnsi="宋体" w:cs="宋体" w:hint="eastAsia"/>
          <w:spacing w:val="6"/>
          <w:kern w:val="0"/>
          <w:sz w:val="24"/>
          <w:szCs w:val="21"/>
        </w:rPr>
        <w:t>行业；制造商为</w:t>
      </w:r>
      <w:r>
        <w:rPr>
          <w:rFonts w:ascii="宋体" w:hAnsi="宋体" w:cs="宋体" w:hint="eastAsia"/>
          <w:i/>
          <w:spacing w:val="6"/>
          <w:kern w:val="0"/>
          <w:sz w:val="24"/>
          <w:szCs w:val="21"/>
          <w:u w:val="single"/>
        </w:rPr>
        <w:t>（企业名称）</w:t>
      </w:r>
      <w:r>
        <w:rPr>
          <w:rFonts w:ascii="宋体" w:hAnsi="宋体" w:cs="宋体" w:hint="eastAsia"/>
          <w:spacing w:val="6"/>
          <w:kern w:val="0"/>
          <w:sz w:val="24"/>
          <w:szCs w:val="21"/>
        </w:rPr>
        <w:t>，从业人员______人，营业收入为_____万元，资产总额为_____万元，属于</w:t>
      </w:r>
      <w:r>
        <w:rPr>
          <w:rFonts w:ascii="宋体" w:hAnsi="宋体" w:cs="宋体" w:hint="eastAsia"/>
          <w:i/>
          <w:spacing w:val="6"/>
          <w:kern w:val="0"/>
          <w:sz w:val="24"/>
          <w:szCs w:val="21"/>
          <w:u w:val="single"/>
        </w:rPr>
        <w:t>（中型企业/小型企业/微型企业）</w:t>
      </w:r>
      <w:r>
        <w:rPr>
          <w:rFonts w:ascii="宋体" w:hAnsi="宋体" w:cs="宋体" w:hint="eastAsia"/>
          <w:spacing w:val="6"/>
          <w:kern w:val="0"/>
          <w:sz w:val="24"/>
          <w:szCs w:val="21"/>
        </w:rPr>
        <w:t>；</w:t>
      </w:r>
    </w:p>
    <w:p w:rsidR="00E05891" w:rsidRDefault="00E05891" w:rsidP="00E05891">
      <w:pPr>
        <w:widowControl/>
        <w:spacing w:line="360" w:lineRule="auto"/>
        <w:ind w:firstLineChars="200" w:firstLine="504"/>
        <w:jc w:val="left"/>
        <w:rPr>
          <w:rFonts w:ascii="宋体" w:hAnsi="宋体" w:cs="宋体" w:hint="eastAsia"/>
          <w:spacing w:val="6"/>
          <w:kern w:val="0"/>
          <w:sz w:val="24"/>
          <w:szCs w:val="21"/>
        </w:rPr>
      </w:pPr>
      <w:r>
        <w:rPr>
          <w:rFonts w:ascii="宋体" w:hAnsi="宋体" w:cs="宋体" w:hint="eastAsia"/>
          <w:spacing w:val="6"/>
          <w:kern w:val="0"/>
          <w:sz w:val="24"/>
          <w:szCs w:val="21"/>
        </w:rPr>
        <w:t>2.</w:t>
      </w:r>
      <w:r>
        <w:rPr>
          <w:rFonts w:ascii="宋体" w:hAnsi="宋体" w:cs="宋体" w:hint="eastAsia"/>
          <w:i/>
          <w:spacing w:val="6"/>
          <w:kern w:val="0"/>
          <w:sz w:val="24"/>
          <w:szCs w:val="21"/>
          <w:u w:val="single"/>
        </w:rPr>
        <w:t xml:space="preserve"> （标的名称）</w:t>
      </w:r>
      <w:r>
        <w:rPr>
          <w:rFonts w:ascii="宋体" w:hAnsi="宋体" w:cs="宋体" w:hint="eastAsia"/>
          <w:spacing w:val="6"/>
          <w:kern w:val="0"/>
          <w:sz w:val="24"/>
          <w:szCs w:val="21"/>
        </w:rPr>
        <w:t>，属于</w:t>
      </w:r>
      <w:r>
        <w:rPr>
          <w:rFonts w:ascii="宋体" w:hAnsi="宋体" w:cs="宋体" w:hint="eastAsia"/>
          <w:i/>
          <w:spacing w:val="6"/>
          <w:kern w:val="0"/>
          <w:sz w:val="24"/>
          <w:szCs w:val="21"/>
          <w:u w:val="single"/>
        </w:rPr>
        <w:t>（采购文件中明确的所属行业）</w:t>
      </w:r>
      <w:r>
        <w:rPr>
          <w:rFonts w:ascii="宋体" w:hAnsi="宋体" w:cs="宋体" w:hint="eastAsia"/>
          <w:spacing w:val="6"/>
          <w:kern w:val="0"/>
          <w:sz w:val="24"/>
          <w:szCs w:val="21"/>
        </w:rPr>
        <w:t>行业；制造商为</w:t>
      </w:r>
      <w:r>
        <w:rPr>
          <w:rFonts w:ascii="宋体" w:hAnsi="宋体" w:cs="宋体" w:hint="eastAsia"/>
          <w:i/>
          <w:spacing w:val="6"/>
          <w:kern w:val="0"/>
          <w:sz w:val="24"/>
          <w:szCs w:val="21"/>
          <w:u w:val="single"/>
        </w:rPr>
        <w:t>（企业名称）</w:t>
      </w:r>
      <w:r>
        <w:rPr>
          <w:rFonts w:ascii="宋体" w:hAnsi="宋体" w:cs="宋体" w:hint="eastAsia"/>
          <w:spacing w:val="6"/>
          <w:kern w:val="0"/>
          <w:sz w:val="24"/>
          <w:szCs w:val="21"/>
        </w:rPr>
        <w:t>，从业人员______人，营业收入为_____万元，资产总额为_____万元，属于</w:t>
      </w:r>
      <w:r>
        <w:rPr>
          <w:rFonts w:ascii="宋体" w:hAnsi="宋体" w:cs="宋体" w:hint="eastAsia"/>
          <w:i/>
          <w:spacing w:val="6"/>
          <w:kern w:val="0"/>
          <w:sz w:val="24"/>
          <w:szCs w:val="21"/>
          <w:u w:val="single"/>
        </w:rPr>
        <w:t>（中型企业/小型企业/微型企业）</w:t>
      </w:r>
      <w:r>
        <w:rPr>
          <w:rFonts w:ascii="宋体" w:hAnsi="宋体" w:cs="宋体" w:hint="eastAsia"/>
          <w:spacing w:val="6"/>
          <w:kern w:val="0"/>
          <w:sz w:val="24"/>
          <w:szCs w:val="21"/>
        </w:rPr>
        <w:t>；</w:t>
      </w:r>
    </w:p>
    <w:p w:rsidR="00E05891" w:rsidRDefault="00E05891" w:rsidP="00E05891">
      <w:pPr>
        <w:widowControl/>
        <w:spacing w:line="360" w:lineRule="auto"/>
        <w:ind w:firstLineChars="200" w:firstLine="504"/>
        <w:jc w:val="left"/>
        <w:rPr>
          <w:rFonts w:ascii="宋体" w:hAnsi="宋体" w:cs="宋体" w:hint="eastAsia"/>
          <w:spacing w:val="6"/>
          <w:kern w:val="0"/>
          <w:sz w:val="24"/>
          <w:szCs w:val="21"/>
        </w:rPr>
      </w:pPr>
      <w:r>
        <w:rPr>
          <w:rFonts w:ascii="宋体" w:hAnsi="宋体" w:cs="宋体" w:hint="eastAsia"/>
          <w:spacing w:val="6"/>
          <w:kern w:val="0"/>
          <w:sz w:val="24"/>
          <w:szCs w:val="21"/>
        </w:rPr>
        <w:t>……</w:t>
      </w:r>
    </w:p>
    <w:p w:rsidR="00E05891" w:rsidRDefault="00E05891" w:rsidP="00E05891">
      <w:pPr>
        <w:widowControl/>
        <w:spacing w:line="360" w:lineRule="auto"/>
        <w:ind w:firstLineChars="200" w:firstLine="504"/>
        <w:jc w:val="left"/>
        <w:rPr>
          <w:rFonts w:ascii="宋体" w:hAnsi="宋体" w:cs="宋体" w:hint="eastAsia"/>
          <w:spacing w:val="6"/>
          <w:kern w:val="0"/>
          <w:sz w:val="24"/>
          <w:szCs w:val="21"/>
        </w:rPr>
      </w:pPr>
      <w:r>
        <w:rPr>
          <w:rFonts w:ascii="宋体" w:hAnsi="宋体" w:cs="宋体" w:hint="eastAsia"/>
          <w:spacing w:val="6"/>
          <w:kern w:val="0"/>
          <w:sz w:val="24"/>
          <w:szCs w:val="21"/>
        </w:rPr>
        <w:t>以上企业，不属于大企业的分支机构，不存在控股股东为大企业的情形，也不存在与大企业的负责人为同一人的情形。</w:t>
      </w:r>
    </w:p>
    <w:p w:rsidR="00E05891" w:rsidRDefault="00E05891" w:rsidP="00E05891">
      <w:pPr>
        <w:widowControl/>
        <w:spacing w:line="360" w:lineRule="auto"/>
        <w:ind w:firstLineChars="200" w:firstLine="504"/>
        <w:jc w:val="left"/>
        <w:rPr>
          <w:rFonts w:ascii="宋体" w:hAnsi="宋体" w:cs="宋体" w:hint="eastAsia"/>
          <w:kern w:val="0"/>
          <w:sz w:val="24"/>
          <w:szCs w:val="21"/>
        </w:rPr>
      </w:pPr>
      <w:r>
        <w:rPr>
          <w:rFonts w:ascii="宋体" w:hAnsi="宋体" w:cs="宋体" w:hint="eastAsia"/>
          <w:spacing w:val="6"/>
          <w:kern w:val="0"/>
          <w:sz w:val="24"/>
          <w:szCs w:val="21"/>
        </w:rPr>
        <w:t>本公司对上述声明内容的真实性负责。如有虚假，将依法承担相应责任。</w:t>
      </w:r>
    </w:p>
    <w:p w:rsidR="00E05891" w:rsidRDefault="00E05891" w:rsidP="00E05891">
      <w:pPr>
        <w:widowControl/>
        <w:spacing w:line="360" w:lineRule="auto"/>
        <w:ind w:firstLineChars="200" w:firstLine="480"/>
        <w:jc w:val="center"/>
        <w:rPr>
          <w:rFonts w:ascii="宋体" w:hAnsi="宋体" w:cs="宋体" w:hint="eastAsia"/>
          <w:kern w:val="0"/>
          <w:sz w:val="24"/>
          <w:szCs w:val="21"/>
        </w:rPr>
      </w:pPr>
    </w:p>
    <w:p w:rsidR="00E05891" w:rsidRDefault="00E05891" w:rsidP="00E05891">
      <w:pPr>
        <w:widowControl/>
        <w:spacing w:line="360" w:lineRule="auto"/>
        <w:ind w:firstLineChars="200" w:firstLine="504"/>
        <w:jc w:val="center"/>
        <w:rPr>
          <w:rFonts w:ascii="宋体" w:hAnsi="宋体" w:cs="宋体" w:hint="eastAsia"/>
          <w:spacing w:val="6"/>
          <w:kern w:val="0"/>
          <w:sz w:val="24"/>
          <w:szCs w:val="21"/>
          <w:u w:val="single"/>
        </w:rPr>
      </w:pPr>
      <w:r>
        <w:rPr>
          <w:rFonts w:ascii="宋体" w:hAnsi="宋体" w:cs="宋体" w:hint="eastAsia"/>
          <w:spacing w:val="6"/>
          <w:kern w:val="0"/>
          <w:sz w:val="24"/>
          <w:szCs w:val="21"/>
        </w:rPr>
        <w:t xml:space="preserve">             企业名称（盖章）：</w:t>
      </w:r>
    </w:p>
    <w:p w:rsidR="00E05891" w:rsidRDefault="00E05891" w:rsidP="00E05891">
      <w:pPr>
        <w:widowControl/>
        <w:spacing w:line="360" w:lineRule="auto"/>
        <w:ind w:firstLineChars="200" w:firstLine="504"/>
        <w:jc w:val="center"/>
        <w:rPr>
          <w:rFonts w:ascii="宋体" w:hAnsi="宋体" w:cs="宋体" w:hint="eastAsia"/>
          <w:spacing w:val="6"/>
          <w:kern w:val="0"/>
          <w:sz w:val="24"/>
          <w:szCs w:val="21"/>
        </w:rPr>
      </w:pPr>
      <w:r>
        <w:rPr>
          <w:rFonts w:ascii="宋体" w:hAnsi="宋体" w:cs="宋体" w:hint="eastAsia"/>
          <w:spacing w:val="6"/>
          <w:kern w:val="0"/>
          <w:sz w:val="24"/>
          <w:szCs w:val="21"/>
        </w:rPr>
        <w:t xml:space="preserve">   日 期：</w:t>
      </w:r>
    </w:p>
    <w:p w:rsidR="00E05891" w:rsidRDefault="00E05891" w:rsidP="00E05891">
      <w:pPr>
        <w:spacing w:line="360" w:lineRule="auto"/>
        <w:rPr>
          <w:rFonts w:ascii="宋体" w:hAnsi="宋体" w:cs="宋体" w:hint="eastAsia"/>
          <w:bCs/>
          <w:spacing w:val="6"/>
          <w:kern w:val="0"/>
          <w:sz w:val="24"/>
          <w:szCs w:val="21"/>
        </w:rPr>
      </w:pPr>
    </w:p>
    <w:p w:rsidR="00E05891" w:rsidRDefault="00E05891" w:rsidP="00E05891">
      <w:pPr>
        <w:spacing w:line="360" w:lineRule="auto"/>
        <w:rPr>
          <w:rFonts w:ascii="宋体" w:hAnsi="宋体" w:cs="宋体" w:hint="eastAsia"/>
          <w:szCs w:val="21"/>
        </w:rPr>
      </w:pPr>
      <w:r>
        <w:rPr>
          <w:rFonts w:ascii="宋体" w:hAnsi="宋体" w:cs="宋体" w:hint="eastAsia"/>
          <w:szCs w:val="21"/>
        </w:rPr>
        <w:t>说明：从业人员、营业收入、资产总额填报上一年度数据，无上</w:t>
      </w:r>
      <w:proofErr w:type="gramStart"/>
      <w:r>
        <w:rPr>
          <w:rFonts w:ascii="宋体" w:hAnsi="宋体" w:cs="宋体" w:hint="eastAsia"/>
          <w:szCs w:val="21"/>
        </w:rPr>
        <w:t>一</w:t>
      </w:r>
      <w:proofErr w:type="gramEnd"/>
      <w:r>
        <w:rPr>
          <w:rFonts w:ascii="宋体" w:hAnsi="宋体" w:cs="宋体" w:hint="eastAsia"/>
          <w:szCs w:val="21"/>
        </w:rPr>
        <w:t>年度数据的新成立企业可不填报。</w:t>
      </w:r>
    </w:p>
    <w:p w:rsidR="00E05891" w:rsidRDefault="00E05891" w:rsidP="00E05891">
      <w:pPr>
        <w:widowControl/>
        <w:spacing w:line="360" w:lineRule="auto"/>
        <w:jc w:val="left"/>
        <w:rPr>
          <w:rFonts w:ascii="宋体" w:hAnsi="宋体" w:cs="宋体" w:hint="eastAsia"/>
          <w:sz w:val="24"/>
        </w:rPr>
      </w:pPr>
    </w:p>
    <w:p w:rsidR="001E3CB0" w:rsidRDefault="00E05891" w:rsidP="00E05891">
      <w:pPr>
        <w:spacing w:line="360" w:lineRule="auto"/>
        <w:rPr>
          <w:rFonts w:ascii="黑体" w:eastAsia="黑体" w:hAnsi="宋体"/>
          <w:sz w:val="24"/>
        </w:rPr>
      </w:pPr>
      <w:bookmarkStart w:id="21" w:name="_GoBack"/>
      <w:bookmarkEnd w:id="21"/>
      <w:r>
        <w:rPr>
          <w:rFonts w:ascii="宋体" w:hAnsi="宋体" w:cs="宋体" w:hint="eastAsia"/>
          <w:sz w:val="24"/>
        </w:rPr>
        <w:br w:type="page"/>
      </w:r>
    </w:p>
    <w:p w:rsidR="001E3CB0" w:rsidRDefault="009D7CBC">
      <w:pPr>
        <w:spacing w:line="360" w:lineRule="auto"/>
        <w:jc w:val="left"/>
        <w:rPr>
          <w:rFonts w:ascii="黑体" w:eastAsia="黑体" w:hAnsi="宋体"/>
          <w:sz w:val="24"/>
        </w:rPr>
      </w:pPr>
      <w:r>
        <w:rPr>
          <w:rFonts w:ascii="黑体" w:eastAsia="黑体" w:hAnsi="华文中宋" w:hint="eastAsia"/>
          <w:bCs/>
          <w:sz w:val="24"/>
        </w:rPr>
        <w:lastRenderedPageBreak/>
        <w:t>附件</w:t>
      </w:r>
      <w:r>
        <w:rPr>
          <w:rFonts w:ascii="黑体" w:eastAsia="黑体" w:hAnsi="宋体"/>
          <w:bCs/>
          <w:sz w:val="24"/>
        </w:rPr>
        <w:t>4</w:t>
      </w:r>
      <w:r>
        <w:rPr>
          <w:rFonts w:ascii="黑体" w:eastAsia="黑体" w:hAnsi="宋体" w:hint="eastAsia"/>
          <w:sz w:val="24"/>
        </w:rPr>
        <w:t>：</w:t>
      </w:r>
    </w:p>
    <w:p w:rsidR="001E3CB0" w:rsidRDefault="009D7CBC">
      <w:pPr>
        <w:spacing w:line="360" w:lineRule="auto"/>
        <w:jc w:val="center"/>
        <w:rPr>
          <w:rFonts w:ascii="黑体" w:eastAsia="黑体" w:hAnsi="宋体"/>
          <w:b/>
          <w:sz w:val="28"/>
          <w:szCs w:val="28"/>
        </w:rPr>
      </w:pPr>
      <w:r>
        <w:rPr>
          <w:rFonts w:ascii="黑体" w:eastAsia="黑体" w:hAnsi="宋体" w:hint="eastAsia"/>
          <w:b/>
          <w:sz w:val="28"/>
          <w:szCs w:val="28"/>
        </w:rPr>
        <w:t>技术方案及业绩证明</w:t>
      </w:r>
      <w:r>
        <w:rPr>
          <w:rFonts w:ascii="黑体" w:eastAsia="黑体" w:hAnsi="宋体" w:hint="eastAsia"/>
          <w:sz w:val="28"/>
          <w:szCs w:val="28"/>
        </w:rPr>
        <w:t>（适用于综合评分法）</w:t>
      </w:r>
    </w:p>
    <w:p w:rsidR="001E3CB0" w:rsidRDefault="001E3CB0">
      <w:pPr>
        <w:spacing w:line="360" w:lineRule="auto"/>
        <w:rPr>
          <w:rFonts w:ascii="黑体" w:eastAsia="黑体" w:hAnsi="宋体"/>
          <w:sz w:val="24"/>
        </w:rPr>
      </w:pPr>
    </w:p>
    <w:p w:rsidR="001E3CB0" w:rsidRDefault="001E3CB0">
      <w:pPr>
        <w:spacing w:line="360" w:lineRule="auto"/>
        <w:rPr>
          <w:rFonts w:ascii="宋体" w:hAnsi="宋体"/>
          <w:szCs w:val="21"/>
        </w:rPr>
      </w:pPr>
    </w:p>
    <w:p w:rsidR="001E3CB0" w:rsidRDefault="001E3CB0">
      <w:pPr>
        <w:spacing w:line="360" w:lineRule="auto"/>
        <w:rPr>
          <w:rFonts w:ascii="宋体" w:hAnsi="宋体"/>
          <w:szCs w:val="21"/>
        </w:rPr>
      </w:pPr>
    </w:p>
    <w:p w:rsidR="001E3CB0" w:rsidRDefault="001E3CB0">
      <w:pPr>
        <w:spacing w:line="360" w:lineRule="auto"/>
        <w:rPr>
          <w:rFonts w:ascii="宋体" w:hAnsi="宋体"/>
          <w:szCs w:val="21"/>
        </w:rPr>
      </w:pPr>
    </w:p>
    <w:p w:rsidR="001E3CB0" w:rsidRDefault="009D7CBC">
      <w:pPr>
        <w:spacing w:line="360" w:lineRule="auto"/>
        <w:jc w:val="left"/>
        <w:rPr>
          <w:rFonts w:ascii="黑体" w:eastAsia="黑体" w:hAnsi="宋体"/>
          <w:sz w:val="24"/>
        </w:rPr>
      </w:pPr>
      <w:r>
        <w:rPr>
          <w:rFonts w:ascii="黑体" w:eastAsia="黑体" w:hAnsi="华文中宋" w:hint="eastAsia"/>
          <w:bCs/>
          <w:sz w:val="24"/>
        </w:rPr>
        <w:t>附件</w:t>
      </w:r>
      <w:r>
        <w:rPr>
          <w:rFonts w:ascii="黑体" w:eastAsia="黑体" w:hAnsi="宋体"/>
          <w:bCs/>
          <w:sz w:val="24"/>
        </w:rPr>
        <w:t>5</w:t>
      </w:r>
      <w:r>
        <w:rPr>
          <w:rFonts w:ascii="黑体" w:eastAsia="黑体" w:hAnsi="宋体" w:hint="eastAsia"/>
          <w:sz w:val="24"/>
        </w:rPr>
        <w:t>：</w:t>
      </w:r>
    </w:p>
    <w:p w:rsidR="001E3CB0" w:rsidRDefault="009D7CBC">
      <w:pPr>
        <w:spacing w:line="520" w:lineRule="exact"/>
        <w:jc w:val="center"/>
        <w:rPr>
          <w:rFonts w:ascii="黑体" w:eastAsia="黑体" w:hAnsi="宋体"/>
          <w:b/>
          <w:sz w:val="28"/>
          <w:szCs w:val="28"/>
        </w:rPr>
      </w:pPr>
      <w:r>
        <w:rPr>
          <w:rFonts w:ascii="黑体" w:eastAsia="黑体" w:hAnsi="宋体" w:hint="eastAsia"/>
          <w:b/>
          <w:sz w:val="28"/>
          <w:szCs w:val="28"/>
        </w:rPr>
        <w:t>供应商</w:t>
      </w:r>
      <w:r>
        <w:rPr>
          <w:rFonts w:ascii="黑体" w:eastAsia="黑体" w:hAnsi="宋体"/>
          <w:b/>
          <w:sz w:val="28"/>
          <w:szCs w:val="28"/>
        </w:rPr>
        <w:t>认为需提供的其他材料</w:t>
      </w:r>
    </w:p>
    <w:p w:rsidR="001E3CB0" w:rsidRDefault="001E3CB0">
      <w:pPr>
        <w:spacing w:line="360" w:lineRule="auto"/>
        <w:rPr>
          <w:rFonts w:ascii="宋体" w:hAnsi="宋体"/>
          <w:szCs w:val="21"/>
        </w:rPr>
      </w:pPr>
    </w:p>
    <w:p w:rsidR="001E3CB0" w:rsidRDefault="001E3CB0">
      <w:pPr>
        <w:spacing w:line="360" w:lineRule="auto"/>
        <w:rPr>
          <w:rFonts w:ascii="宋体" w:hAnsi="宋体"/>
          <w:szCs w:val="21"/>
        </w:rPr>
      </w:pPr>
    </w:p>
    <w:p w:rsidR="001E3CB0" w:rsidRDefault="001E3CB0">
      <w:pPr>
        <w:spacing w:line="360" w:lineRule="auto"/>
        <w:rPr>
          <w:rFonts w:ascii="宋体" w:hAnsi="宋体"/>
          <w:szCs w:val="21"/>
        </w:rPr>
      </w:pPr>
    </w:p>
    <w:bookmarkEnd w:id="19"/>
    <w:bookmarkEnd w:id="20"/>
    <w:p w:rsidR="001E3CB0" w:rsidRDefault="001E3CB0"/>
    <w:sectPr w:rsidR="001E3CB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CBC" w:rsidRDefault="009D7CBC">
      <w:r>
        <w:separator/>
      </w:r>
    </w:p>
  </w:endnote>
  <w:endnote w:type="continuationSeparator" w:id="0">
    <w:p w:rsidR="009D7CBC" w:rsidRDefault="009D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B0" w:rsidRDefault="009D7CBC">
    <w:pPr>
      <w:pStyle w:val="a0"/>
      <w:jc w:val="right"/>
    </w:pPr>
    <w:r>
      <w:fldChar w:fldCharType="begin"/>
    </w:r>
    <w:r>
      <w:instrText xml:space="preserve"> PAGE   \* MERGEFORMAT </w:instrText>
    </w:r>
    <w:r>
      <w:fldChar w:fldCharType="separate"/>
    </w:r>
    <w:r w:rsidR="00E05891" w:rsidRPr="00E05891">
      <w:rPr>
        <w:noProof/>
        <w:lang w:val="zh-CN"/>
      </w:rPr>
      <w:t>-</w:t>
    </w:r>
    <w:r w:rsidR="00E05891">
      <w:rPr>
        <w:noProof/>
      </w:rPr>
      <w:t xml:space="preserve"> 4 -</w:t>
    </w:r>
    <w:r>
      <w:fldChar w:fldCharType="end"/>
    </w:r>
  </w:p>
  <w:p w:rsidR="001E3CB0" w:rsidRDefault="001E3CB0">
    <w:pPr>
      <w:pStyle w:val="a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3152"/>
    </w:sdtPr>
    <w:sdtEndPr/>
    <w:sdtContent>
      <w:p w:rsidR="001E3CB0" w:rsidRDefault="009D7CBC">
        <w:pPr>
          <w:pStyle w:val="a0"/>
          <w:jc w:val="center"/>
        </w:pPr>
        <w:r>
          <w:fldChar w:fldCharType="begin"/>
        </w:r>
        <w:r>
          <w:instrText xml:space="preserve"> PAGE   \* MERGEFORMAT </w:instrText>
        </w:r>
        <w:r>
          <w:fldChar w:fldCharType="separate"/>
        </w:r>
        <w:r w:rsidR="00E05891" w:rsidRPr="00E05891">
          <w:rPr>
            <w:noProof/>
            <w:lang w:val="zh-CN"/>
          </w:rPr>
          <w:t>-</w:t>
        </w:r>
        <w:r w:rsidR="00E05891">
          <w:rPr>
            <w:noProof/>
          </w:rPr>
          <w:t xml:space="preserve"> 1 -</w:t>
        </w:r>
        <w:r>
          <w:rPr>
            <w:lang w:val="zh-CN"/>
          </w:rPr>
          <w:fldChar w:fldCharType="end"/>
        </w:r>
      </w:p>
    </w:sdtContent>
  </w:sdt>
  <w:p w:rsidR="001E3CB0" w:rsidRDefault="001E3CB0">
    <w:pPr>
      <w:pStyle w:val="a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B0" w:rsidRDefault="009D7CBC">
    <w:pPr>
      <w:pStyle w:val="a0"/>
      <w:framePr w:wrap="around" w:vAnchor="text" w:hAnchor="margin" w:xAlign="outside" w:y="1"/>
      <w:rPr>
        <w:rStyle w:val="af1"/>
        <w:sz w:val="28"/>
        <w:szCs w:val="28"/>
      </w:rPr>
    </w:pPr>
    <w:r>
      <w:rPr>
        <w:rStyle w:val="af1"/>
        <w:sz w:val="28"/>
        <w:szCs w:val="28"/>
      </w:rPr>
      <w:t>—</w:t>
    </w:r>
    <w:r>
      <w:rPr>
        <w:rStyle w:val="af1"/>
        <w:sz w:val="28"/>
        <w:szCs w:val="28"/>
      </w:rPr>
      <w:fldChar w:fldCharType="begin"/>
    </w:r>
    <w:r>
      <w:rPr>
        <w:rStyle w:val="af1"/>
        <w:sz w:val="28"/>
        <w:szCs w:val="28"/>
      </w:rPr>
      <w:instrText xml:space="preserve">PAGE  </w:instrText>
    </w:r>
    <w:r>
      <w:rPr>
        <w:rStyle w:val="af1"/>
        <w:sz w:val="28"/>
        <w:szCs w:val="28"/>
      </w:rPr>
      <w:fldChar w:fldCharType="separate"/>
    </w:r>
    <w:r w:rsidR="00E05891">
      <w:rPr>
        <w:rStyle w:val="af1"/>
        <w:noProof/>
        <w:sz w:val="28"/>
        <w:szCs w:val="28"/>
      </w:rPr>
      <w:t>21</w:t>
    </w:r>
    <w:r>
      <w:rPr>
        <w:rStyle w:val="af1"/>
        <w:sz w:val="28"/>
        <w:szCs w:val="28"/>
      </w:rPr>
      <w:fldChar w:fldCharType="end"/>
    </w:r>
    <w:r>
      <w:rPr>
        <w:rStyle w:val="af1"/>
        <w:sz w:val="28"/>
        <w:szCs w:val="28"/>
      </w:rPr>
      <w:t>—</w:t>
    </w:r>
  </w:p>
  <w:p w:rsidR="001E3CB0" w:rsidRDefault="001E3CB0">
    <w:pPr>
      <w:pStyle w:val="a0"/>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CBC" w:rsidRDefault="009D7CBC">
      <w:r>
        <w:separator/>
      </w:r>
    </w:p>
  </w:footnote>
  <w:footnote w:type="continuationSeparator" w:id="0">
    <w:p w:rsidR="009D7CBC" w:rsidRDefault="009D7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B0" w:rsidRDefault="001E3CB0">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F0D9DC"/>
    <w:multiLevelType w:val="singleLevel"/>
    <w:tmpl w:val="9EF0D9DC"/>
    <w:lvl w:ilvl="0">
      <w:start w:val="3"/>
      <w:numFmt w:val="decimal"/>
      <w:suff w:val="nothing"/>
      <w:lvlText w:val="（%1）"/>
      <w:lvlJc w:val="left"/>
    </w:lvl>
  </w:abstractNum>
  <w:abstractNum w:abstractNumId="1" w15:restartNumberingAfterBreak="0">
    <w:nsid w:val="30D404E9"/>
    <w:multiLevelType w:val="multilevel"/>
    <w:tmpl w:val="30D404E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216676"/>
    <w:multiLevelType w:val="singleLevel"/>
    <w:tmpl w:val="5A216676"/>
    <w:lvl w:ilvl="0">
      <w:start w:val="1"/>
      <w:numFmt w:val="decimal"/>
      <w:suff w:val="nothing"/>
      <w:lvlText w:val="%1、"/>
      <w:lvlJc w:val="left"/>
      <w:pPr>
        <w:ind w:left="315" w:firstLine="0"/>
      </w:pPr>
    </w:lvl>
  </w:abstractNum>
  <w:abstractNum w:abstractNumId="3" w15:restartNumberingAfterBreak="0">
    <w:nsid w:val="6C690E54"/>
    <w:multiLevelType w:val="singleLevel"/>
    <w:tmpl w:val="6C690E54"/>
    <w:lvl w:ilvl="0">
      <w:start w:val="1"/>
      <w:numFmt w:val="decimal"/>
      <w:suff w:val="nothing"/>
      <w:lvlText w:val="%1、"/>
      <w:lvlJc w:val="left"/>
      <w:pPr>
        <w:ind w:left="42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ZDA0NGVlNmNmMWRkMmFiODczOWFiYjAzMDQ3YTAifQ=="/>
  </w:docVars>
  <w:rsids>
    <w:rsidRoot w:val="00857C05"/>
    <w:rsid w:val="00005765"/>
    <w:rsid w:val="000117D0"/>
    <w:rsid w:val="00025300"/>
    <w:rsid w:val="000461A6"/>
    <w:rsid w:val="00081428"/>
    <w:rsid w:val="00096030"/>
    <w:rsid w:val="00096313"/>
    <w:rsid w:val="000A3740"/>
    <w:rsid w:val="000A7B9F"/>
    <w:rsid w:val="000C2E6A"/>
    <w:rsid w:val="000E121A"/>
    <w:rsid w:val="000E50E5"/>
    <w:rsid w:val="000F1F6C"/>
    <w:rsid w:val="000F3B16"/>
    <w:rsid w:val="001313B2"/>
    <w:rsid w:val="00167B66"/>
    <w:rsid w:val="001A2BA9"/>
    <w:rsid w:val="001C3E5E"/>
    <w:rsid w:val="001E3CB0"/>
    <w:rsid w:val="00207428"/>
    <w:rsid w:val="00223289"/>
    <w:rsid w:val="00225A65"/>
    <w:rsid w:val="00256609"/>
    <w:rsid w:val="00256C0C"/>
    <w:rsid w:val="002674B8"/>
    <w:rsid w:val="002743BF"/>
    <w:rsid w:val="00294415"/>
    <w:rsid w:val="00296134"/>
    <w:rsid w:val="002D3867"/>
    <w:rsid w:val="002E7975"/>
    <w:rsid w:val="002E7F90"/>
    <w:rsid w:val="002F2402"/>
    <w:rsid w:val="002F601E"/>
    <w:rsid w:val="003162E5"/>
    <w:rsid w:val="00316B13"/>
    <w:rsid w:val="003214B6"/>
    <w:rsid w:val="0032185F"/>
    <w:rsid w:val="00334FCD"/>
    <w:rsid w:val="0034001B"/>
    <w:rsid w:val="0034764B"/>
    <w:rsid w:val="00350593"/>
    <w:rsid w:val="003704BA"/>
    <w:rsid w:val="00375F01"/>
    <w:rsid w:val="0037697A"/>
    <w:rsid w:val="00390D65"/>
    <w:rsid w:val="00395A96"/>
    <w:rsid w:val="003A5424"/>
    <w:rsid w:val="003F7A62"/>
    <w:rsid w:val="00445862"/>
    <w:rsid w:val="00457C67"/>
    <w:rsid w:val="00461A56"/>
    <w:rsid w:val="0047595B"/>
    <w:rsid w:val="0048213E"/>
    <w:rsid w:val="00482509"/>
    <w:rsid w:val="004C2963"/>
    <w:rsid w:val="004C587E"/>
    <w:rsid w:val="00500882"/>
    <w:rsid w:val="00502887"/>
    <w:rsid w:val="005402F5"/>
    <w:rsid w:val="00567426"/>
    <w:rsid w:val="005B6C0D"/>
    <w:rsid w:val="005D2066"/>
    <w:rsid w:val="005D5C4B"/>
    <w:rsid w:val="00614E41"/>
    <w:rsid w:val="00642AD7"/>
    <w:rsid w:val="00683872"/>
    <w:rsid w:val="00684D14"/>
    <w:rsid w:val="006953B6"/>
    <w:rsid w:val="006B3DEC"/>
    <w:rsid w:val="006B54B8"/>
    <w:rsid w:val="006D06B8"/>
    <w:rsid w:val="006D186C"/>
    <w:rsid w:val="006E7303"/>
    <w:rsid w:val="00711891"/>
    <w:rsid w:val="007153B8"/>
    <w:rsid w:val="00724EA0"/>
    <w:rsid w:val="00753593"/>
    <w:rsid w:val="007543CD"/>
    <w:rsid w:val="00762ED2"/>
    <w:rsid w:val="007A4C03"/>
    <w:rsid w:val="00833A8B"/>
    <w:rsid w:val="00840B5B"/>
    <w:rsid w:val="00844840"/>
    <w:rsid w:val="00845A98"/>
    <w:rsid w:val="008542CF"/>
    <w:rsid w:val="00857C05"/>
    <w:rsid w:val="00861C87"/>
    <w:rsid w:val="00864473"/>
    <w:rsid w:val="00866A20"/>
    <w:rsid w:val="00892C8A"/>
    <w:rsid w:val="00894757"/>
    <w:rsid w:val="008976EE"/>
    <w:rsid w:val="008B1A24"/>
    <w:rsid w:val="008B2CC7"/>
    <w:rsid w:val="008D36CF"/>
    <w:rsid w:val="008F4A81"/>
    <w:rsid w:val="008F60ED"/>
    <w:rsid w:val="00907EB0"/>
    <w:rsid w:val="00912E8C"/>
    <w:rsid w:val="00963577"/>
    <w:rsid w:val="00964895"/>
    <w:rsid w:val="00967A84"/>
    <w:rsid w:val="009C74D8"/>
    <w:rsid w:val="009D7CBC"/>
    <w:rsid w:val="009F7C1E"/>
    <w:rsid w:val="00A01F1B"/>
    <w:rsid w:val="00A255F8"/>
    <w:rsid w:val="00A331CD"/>
    <w:rsid w:val="00A376D2"/>
    <w:rsid w:val="00A46645"/>
    <w:rsid w:val="00A73296"/>
    <w:rsid w:val="00AD1445"/>
    <w:rsid w:val="00AD4E0A"/>
    <w:rsid w:val="00AD6745"/>
    <w:rsid w:val="00AE0853"/>
    <w:rsid w:val="00AE5C9A"/>
    <w:rsid w:val="00B04D99"/>
    <w:rsid w:val="00B07930"/>
    <w:rsid w:val="00B47A03"/>
    <w:rsid w:val="00B51030"/>
    <w:rsid w:val="00B60205"/>
    <w:rsid w:val="00B612D3"/>
    <w:rsid w:val="00B74BC5"/>
    <w:rsid w:val="00B83FC5"/>
    <w:rsid w:val="00BA557E"/>
    <w:rsid w:val="00BA7336"/>
    <w:rsid w:val="00BB175B"/>
    <w:rsid w:val="00BC2710"/>
    <w:rsid w:val="00BC2D09"/>
    <w:rsid w:val="00BC6AB8"/>
    <w:rsid w:val="00BD785E"/>
    <w:rsid w:val="00C1259D"/>
    <w:rsid w:val="00C45147"/>
    <w:rsid w:val="00C62A32"/>
    <w:rsid w:val="00C727AA"/>
    <w:rsid w:val="00CA7B0C"/>
    <w:rsid w:val="00CB5577"/>
    <w:rsid w:val="00CC05E7"/>
    <w:rsid w:val="00CE3F35"/>
    <w:rsid w:val="00CE6E70"/>
    <w:rsid w:val="00D00899"/>
    <w:rsid w:val="00D05B4C"/>
    <w:rsid w:val="00D10A4E"/>
    <w:rsid w:val="00D232EA"/>
    <w:rsid w:val="00D401D3"/>
    <w:rsid w:val="00D7523D"/>
    <w:rsid w:val="00D80054"/>
    <w:rsid w:val="00DC2DFA"/>
    <w:rsid w:val="00DC337B"/>
    <w:rsid w:val="00DC7372"/>
    <w:rsid w:val="00DE709A"/>
    <w:rsid w:val="00DF7A36"/>
    <w:rsid w:val="00E05891"/>
    <w:rsid w:val="00E159E5"/>
    <w:rsid w:val="00E21D45"/>
    <w:rsid w:val="00E34B39"/>
    <w:rsid w:val="00E40844"/>
    <w:rsid w:val="00E53BCE"/>
    <w:rsid w:val="00E53CF3"/>
    <w:rsid w:val="00E57F45"/>
    <w:rsid w:val="00E80997"/>
    <w:rsid w:val="00EC31A1"/>
    <w:rsid w:val="00ED5A84"/>
    <w:rsid w:val="00ED6391"/>
    <w:rsid w:val="00EF24BC"/>
    <w:rsid w:val="00EF6ACB"/>
    <w:rsid w:val="00F11BA5"/>
    <w:rsid w:val="00F57D04"/>
    <w:rsid w:val="00F6417C"/>
    <w:rsid w:val="00F761F8"/>
    <w:rsid w:val="00F91126"/>
    <w:rsid w:val="00FE1567"/>
    <w:rsid w:val="00FF070E"/>
    <w:rsid w:val="02CB6E81"/>
    <w:rsid w:val="046E72C3"/>
    <w:rsid w:val="06E7252B"/>
    <w:rsid w:val="0F5B5DDC"/>
    <w:rsid w:val="14015ED5"/>
    <w:rsid w:val="14966F07"/>
    <w:rsid w:val="14F00FE3"/>
    <w:rsid w:val="1FC649E0"/>
    <w:rsid w:val="2A454C2D"/>
    <w:rsid w:val="2AB42ADD"/>
    <w:rsid w:val="3BA14320"/>
    <w:rsid w:val="3D40132A"/>
    <w:rsid w:val="3F8D1683"/>
    <w:rsid w:val="40ED5FBF"/>
    <w:rsid w:val="40EF5998"/>
    <w:rsid w:val="474D0964"/>
    <w:rsid w:val="4C7176A9"/>
    <w:rsid w:val="5C0F6B97"/>
    <w:rsid w:val="5D0909C4"/>
    <w:rsid w:val="60C80E3F"/>
    <w:rsid w:val="6D776DC2"/>
    <w:rsid w:val="6F771660"/>
    <w:rsid w:val="74CB7A5F"/>
    <w:rsid w:val="782A56F8"/>
    <w:rsid w:val="7A3A7EEB"/>
    <w:rsid w:val="7B4772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50321E"/>
  <w15:docId w15:val="{5CCD8C37-6C83-4066-8F45-A6863CD4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a4"/>
    <w:uiPriority w:val="99"/>
    <w:unhideWhenUsed/>
    <w:qFormat/>
    <w:pPr>
      <w:tabs>
        <w:tab w:val="center" w:pos="4153"/>
        <w:tab w:val="right" w:pos="8306"/>
      </w:tabs>
      <w:snapToGrid w:val="0"/>
      <w:jc w:val="left"/>
    </w:pPr>
    <w:rPr>
      <w:sz w:val="18"/>
      <w:szCs w:val="18"/>
    </w:rPr>
  </w:style>
  <w:style w:type="paragraph" w:styleId="a5">
    <w:name w:val="Normal Indent"/>
    <w:basedOn w:val="a"/>
    <w:qFormat/>
    <w:pPr>
      <w:widowControl/>
      <w:ind w:firstLine="420"/>
      <w:jc w:val="left"/>
    </w:pPr>
    <w:rPr>
      <w:kern w:val="0"/>
      <w:sz w:val="20"/>
      <w:szCs w:val="20"/>
    </w:rPr>
  </w:style>
  <w:style w:type="paragraph" w:styleId="a6">
    <w:name w:val="annotation text"/>
    <w:basedOn w:val="a"/>
    <w:semiHidden/>
    <w:qFormat/>
    <w:pPr>
      <w:jc w:val="left"/>
    </w:pPr>
    <w:rPr>
      <w:kern w:val="0"/>
      <w:sz w:val="20"/>
    </w:rPr>
  </w:style>
  <w:style w:type="paragraph" w:styleId="a7">
    <w:name w:val="Body Text Indent"/>
    <w:basedOn w:val="a"/>
    <w:next w:val="a8"/>
    <w:pPr>
      <w:spacing w:after="120"/>
      <w:ind w:leftChars="200" w:left="420"/>
    </w:pPr>
  </w:style>
  <w:style w:type="paragraph" w:styleId="a8">
    <w:name w:val="annotation subject"/>
    <w:basedOn w:val="a6"/>
    <w:next w:val="a"/>
    <w:qFormat/>
    <w:rPr>
      <w:b/>
      <w:bCs/>
    </w:r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widowControl/>
      <w:spacing w:before="100" w:beforeAutospacing="1" w:after="100" w:afterAutospacing="1" w:line="360" w:lineRule="auto"/>
      <w:jc w:val="left"/>
    </w:pPr>
    <w:rPr>
      <w:rFonts w:ascii="宋体" w:hAnsi="宋体"/>
      <w:color w:val="333333"/>
      <w:kern w:val="0"/>
      <w:sz w:val="18"/>
      <w:szCs w:val="18"/>
    </w:rPr>
  </w:style>
  <w:style w:type="paragraph" w:styleId="2">
    <w:name w:val="Body Text First Indent 2"/>
    <w:basedOn w:val="a7"/>
    <w:next w:val="a5"/>
    <w:qFormat/>
    <w:pPr>
      <w:ind w:firstLineChars="200" w:firstLine="420"/>
    </w:p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Hyperlink"/>
    <w:basedOn w:val="a1"/>
    <w:qFormat/>
    <w:rPr>
      <w:color w:val="0000FF"/>
      <w:u w:val="single"/>
    </w:rPr>
  </w:style>
  <w:style w:type="character" w:customStyle="1" w:styleId="ae">
    <w:name w:val="页眉 字符"/>
    <w:basedOn w:val="a1"/>
    <w:link w:val="ad"/>
    <w:uiPriority w:val="99"/>
    <w:semiHidden/>
    <w:qFormat/>
    <w:rPr>
      <w:sz w:val="18"/>
      <w:szCs w:val="18"/>
    </w:rPr>
  </w:style>
  <w:style w:type="character" w:customStyle="1" w:styleId="a4">
    <w:name w:val="页脚 字符"/>
    <w:basedOn w:val="a1"/>
    <w:link w:val="a0"/>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font31">
    <w:name w:val="font31"/>
    <w:basedOn w:val="a1"/>
    <w:qFormat/>
    <w:rPr>
      <w:rFonts w:ascii="仿宋_GB2312" w:eastAsia="仿宋_GB2312" w:cs="仿宋_GB2312" w:hint="eastAsia"/>
      <w:color w:val="000000"/>
      <w:sz w:val="20"/>
      <w:szCs w:val="20"/>
      <w:u w:val="none"/>
    </w:rPr>
  </w:style>
  <w:style w:type="character" w:customStyle="1" w:styleId="font01">
    <w:name w:val="font01"/>
    <w:basedOn w:val="a1"/>
    <w:qFormat/>
    <w:rPr>
      <w:rFonts w:ascii="Arial" w:hAnsi="Arial" w:cs="Arial" w:hint="default"/>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a">
    <w:name w:val="日期 字符"/>
    <w:basedOn w:val="a1"/>
    <w:link w:val="a9"/>
    <w:qFormat/>
    <w:rPr>
      <w:rFonts w:ascii="Times New Roman" w:eastAsia="宋体" w:hAnsi="Times New Roman" w:cs="Times New Roman"/>
      <w:szCs w:val="24"/>
    </w:rPr>
  </w:style>
  <w:style w:type="paragraph" w:styleId="af3">
    <w:name w:val="List Paragraph"/>
    <w:basedOn w:val="a"/>
    <w:uiPriority w:val="34"/>
    <w:qFormat/>
    <w:pPr>
      <w:ind w:firstLineChars="200" w:firstLine="420"/>
    </w:pPr>
  </w:style>
  <w:style w:type="paragraph" w:customStyle="1" w:styleId="34">
    <w:name w:val="正文_3_4"/>
    <w:qFormat/>
    <w:pPr>
      <w:widowControl w:val="0"/>
      <w:jc w:val="both"/>
    </w:pPr>
    <w:rPr>
      <w:rFonts w:ascii="Calibri" w:hAnsi="Calibri"/>
      <w:kern w:val="2"/>
      <w:sz w:val="24"/>
      <w:szCs w:val="22"/>
    </w:rPr>
  </w:style>
  <w:style w:type="paragraph" w:customStyle="1" w:styleId="35">
    <w:name w:val="正文_3_5"/>
    <w:qFormat/>
    <w:pPr>
      <w:widowControl w:val="0"/>
      <w:jc w:val="both"/>
    </w:pPr>
    <w:rPr>
      <w:rFonts w:ascii="Calibri" w:hAnsi="Calibri"/>
      <w:kern w:val="2"/>
      <w:sz w:val="24"/>
      <w:szCs w:val="22"/>
    </w:rPr>
  </w:style>
  <w:style w:type="paragraph" w:customStyle="1" w:styleId="36">
    <w:name w:val="正文_3_6"/>
    <w:qFormat/>
    <w:pPr>
      <w:widowControl w:val="0"/>
      <w:jc w:val="both"/>
    </w:pPr>
    <w:rPr>
      <w:rFonts w:ascii="Calibri" w:hAnsi="Calibri"/>
      <w:kern w:val="2"/>
      <w:sz w:val="24"/>
      <w:szCs w:val="22"/>
    </w:rPr>
  </w:style>
  <w:style w:type="paragraph" w:customStyle="1" w:styleId="37">
    <w:name w:val="正文_3_7"/>
    <w:qFormat/>
    <w:pPr>
      <w:widowControl w:val="0"/>
      <w:jc w:val="both"/>
    </w:pPr>
    <w:rPr>
      <w:rFonts w:ascii="Calibri" w:hAnsi="Calibri"/>
      <w:kern w:val="2"/>
      <w:sz w:val="24"/>
      <w:szCs w:val="22"/>
    </w:rPr>
  </w:style>
  <w:style w:type="paragraph" w:customStyle="1" w:styleId="38">
    <w:name w:val="正文_3_8"/>
    <w:qFormat/>
    <w:pPr>
      <w:widowControl w:val="0"/>
      <w:jc w:val="both"/>
    </w:pPr>
    <w:rPr>
      <w:rFonts w:ascii="Calibri" w:hAnsi="Calibri"/>
      <w:kern w:val="2"/>
      <w:sz w:val="24"/>
      <w:szCs w:val="22"/>
    </w:rPr>
  </w:style>
  <w:style w:type="paragraph" w:customStyle="1" w:styleId="39">
    <w:name w:val="正文_3_9"/>
    <w:qFormat/>
    <w:pPr>
      <w:widowControl w:val="0"/>
      <w:jc w:val="both"/>
    </w:pPr>
    <w:rPr>
      <w:rFonts w:ascii="Calibri" w:hAnsi="Calibri"/>
      <w:kern w:val="2"/>
      <w:sz w:val="24"/>
      <w:szCs w:val="22"/>
    </w:rPr>
  </w:style>
  <w:style w:type="paragraph" w:customStyle="1" w:styleId="310">
    <w:name w:val="正文_3_10"/>
    <w:qFormat/>
    <w:pPr>
      <w:widowControl w:val="0"/>
      <w:jc w:val="both"/>
    </w:pPr>
    <w:rPr>
      <w:rFonts w:ascii="Calibri" w:hAnsi="Calibri"/>
      <w:kern w:val="2"/>
      <w:sz w:val="24"/>
      <w:szCs w:val="22"/>
    </w:rPr>
  </w:style>
  <w:style w:type="paragraph" w:customStyle="1" w:styleId="311">
    <w:name w:val="正文_3_11"/>
    <w:qFormat/>
    <w:pPr>
      <w:widowControl w:val="0"/>
      <w:jc w:val="both"/>
    </w:pPr>
    <w:rPr>
      <w:rFonts w:ascii="Calibri" w:hAnsi="Calibri"/>
      <w:kern w:val="2"/>
      <w:sz w:val="24"/>
      <w:szCs w:val="22"/>
    </w:rPr>
  </w:style>
  <w:style w:type="paragraph" w:customStyle="1" w:styleId="312">
    <w:name w:val="正文_3_12"/>
    <w:qFormat/>
    <w:pPr>
      <w:widowControl w:val="0"/>
      <w:jc w:val="both"/>
    </w:pPr>
    <w:rPr>
      <w:rFonts w:ascii="Calibri" w:hAnsi="Calibri"/>
      <w:kern w:val="2"/>
      <w:sz w:val="24"/>
      <w:szCs w:val="22"/>
    </w:rPr>
  </w:style>
  <w:style w:type="paragraph" w:customStyle="1" w:styleId="313">
    <w:name w:val="正文_3_13"/>
    <w:qFormat/>
    <w:pPr>
      <w:widowControl w:val="0"/>
      <w:jc w:val="both"/>
    </w:pPr>
    <w:rPr>
      <w:rFonts w:ascii="Calibri" w:hAnsi="Calibri"/>
      <w:kern w:val="2"/>
      <w:sz w:val="24"/>
      <w:szCs w:val="22"/>
    </w:rPr>
  </w:style>
  <w:style w:type="paragraph" w:customStyle="1" w:styleId="314">
    <w:name w:val="正文_3_14"/>
    <w:qFormat/>
    <w:pPr>
      <w:widowControl w:val="0"/>
      <w:jc w:val="both"/>
    </w:pPr>
    <w:rPr>
      <w:rFonts w:ascii="Calibri" w:hAnsi="Calibri"/>
      <w:kern w:val="2"/>
      <w:sz w:val="24"/>
      <w:szCs w:val="22"/>
    </w:rPr>
  </w:style>
  <w:style w:type="character" w:customStyle="1" w:styleId="ac">
    <w:name w:val="批注框文本 字符"/>
    <w:basedOn w:val="a1"/>
    <w:link w:val="ab"/>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1378</Words>
  <Characters>7855</Characters>
  <Application>Microsoft Office Word</Application>
  <DocSecurity>0</DocSecurity>
  <Lines>65</Lines>
  <Paragraphs>18</Paragraphs>
  <ScaleCrop>false</ScaleCrop>
  <Company>MS</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3</cp:revision>
  <cp:lastPrinted>2021-08-27T07:06:00Z</cp:lastPrinted>
  <dcterms:created xsi:type="dcterms:W3CDTF">2025-12-22T03:29:00Z</dcterms:created>
  <dcterms:modified xsi:type="dcterms:W3CDTF">2025-12-22T03:33:00Z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F05C1A1718B9486584BE4CAA986A47D7_13</vt:lpwstr>
  </property>
  <property fmtid="{D5CDD505-2E9C-101B-9397-08002B2CF9AE}" pid="4" name="KSOTemplateDocerSaveRecord">
    <vt:lpwstr>eyJoZGlkIjoiMjUyMDhiZjhjOGJlZGQ5MmIwNjU3NmI4ZjIxNGFiZGUiLCJ1c2VySWQiOiI0NDY5NDAzNDgifQ==</vt:lpwstr>
  </property>
</Properties>
</file>